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7A2103AF" w:rsidR="002E011A" w:rsidRDefault="00981E64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Minutes</w:t>
      </w:r>
    </w:p>
    <w:p w14:paraId="167ABBE6" w14:textId="77777777" w:rsid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1BFD4C5B" w14:textId="5F670FC1" w:rsidR="00E755B6" w:rsidRPr="002904C2" w:rsidRDefault="00E755B6" w:rsidP="003C1CB8">
      <w:pPr>
        <w:pStyle w:val="NoSpacing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  <w:t>+</w:t>
      </w:r>
    </w:p>
    <w:p w14:paraId="50E56500" w14:textId="23DD723B" w:rsidR="005A4152" w:rsidRPr="0058140F" w:rsidRDefault="00B21182" w:rsidP="003C1CB8">
      <w:pPr>
        <w:pStyle w:val="NoSpacing"/>
        <w:jc w:val="center"/>
      </w:pPr>
      <w:r>
        <w:rPr>
          <w:b/>
          <w:sz w:val="32"/>
          <w:szCs w:val="32"/>
        </w:rPr>
        <w:t>14</w:t>
      </w:r>
      <w:r w:rsidR="00B502D9" w:rsidRPr="00B502D9">
        <w:rPr>
          <w:b/>
          <w:sz w:val="32"/>
          <w:szCs w:val="32"/>
          <w:vertAlign w:val="superscript"/>
        </w:rPr>
        <w:t>th</w:t>
      </w:r>
      <w:r w:rsidR="00B502D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</w:t>
      </w:r>
      <w:r w:rsidR="00B502D9">
        <w:rPr>
          <w:b/>
          <w:sz w:val="32"/>
          <w:szCs w:val="32"/>
        </w:rPr>
        <w:t xml:space="preserve">ber </w:t>
      </w:r>
      <w:r w:rsidR="00414F9B">
        <w:rPr>
          <w:b/>
          <w:sz w:val="32"/>
          <w:szCs w:val="32"/>
        </w:rPr>
        <w:t>2025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63B5A6A2" w14:textId="3C5FDBD3" w:rsidR="00E755B6" w:rsidRDefault="00E755B6" w:rsidP="00E755B6">
      <w:pPr>
        <w:rPr>
          <w:iCs/>
        </w:rPr>
      </w:pPr>
      <w:r>
        <w:rPr>
          <w:iCs/>
        </w:rPr>
        <w:t>A full parish council meeting for Over Parish Council was held on 14</w:t>
      </w:r>
      <w:r w:rsidRPr="00E755B6">
        <w:rPr>
          <w:iCs/>
          <w:vertAlign w:val="superscript"/>
        </w:rPr>
        <w:t>th</w:t>
      </w:r>
      <w:r>
        <w:rPr>
          <w:iCs/>
        </w:rPr>
        <w:t xml:space="preserve"> October 2025 at 7pm in the Seminar Room at Over Community Centre.</w:t>
      </w:r>
    </w:p>
    <w:p w14:paraId="1340C933" w14:textId="2EC35AB7" w:rsidR="0037393F" w:rsidRPr="00E755B6" w:rsidRDefault="00E755B6" w:rsidP="00E755B6">
      <w:pPr>
        <w:rPr>
          <w:iCs/>
        </w:rPr>
      </w:pPr>
      <w:r>
        <w:rPr>
          <w:iCs/>
        </w:rPr>
        <w:t>Present – Cllr G Fenn (Chair</w:t>
      </w:r>
      <w:proofErr w:type="gramStart"/>
      <w:r>
        <w:rPr>
          <w:iCs/>
        </w:rPr>
        <w:t>),Cllr</w:t>
      </w:r>
      <w:proofErr w:type="gramEnd"/>
      <w:r>
        <w:rPr>
          <w:iCs/>
        </w:rPr>
        <w:t xml:space="preserve"> J Davies, Cllr G Theobold, Cllr S Couper, Cllr R Day, Cllr R Robinson, Cllr H Baker.</w:t>
      </w:r>
      <w:r w:rsidR="0021161E">
        <w:rPr>
          <w:iCs/>
        </w:rPr>
        <w:t xml:space="preserve"> 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759D8973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</w:p>
    <w:p w14:paraId="406E88C3" w14:textId="3DC66417" w:rsidR="000D0D43" w:rsidRPr="000D0D43" w:rsidRDefault="00B2792F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6357AB7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7529B6" w:rsidRPr="007A3AE6">
        <w:rPr>
          <w:b/>
          <w:bCs/>
          <w:iCs/>
          <w:sz w:val="28"/>
          <w:szCs w:val="28"/>
        </w:rPr>
        <w:t>Full Council Meeting</w:t>
      </w:r>
    </w:p>
    <w:p w14:paraId="08858C25" w14:textId="42D7171B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B8512B">
        <w:rPr>
          <w:rFonts w:cstheme="minorHAnsi"/>
          <w:b/>
        </w:rPr>
        <w:t>1</w:t>
      </w:r>
      <w:r w:rsidR="00C21C41">
        <w:rPr>
          <w:rFonts w:cstheme="minorHAnsi"/>
          <w:b/>
        </w:rPr>
        <w:t>0/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1D0F3AF5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 w:rsidR="00E92A02">
        <w:rPr>
          <w:rFonts w:cstheme="minorHAnsi"/>
          <w:bCs/>
        </w:rPr>
        <w:tab/>
        <w:t>None</w:t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643999EC" w:rsidR="006F65D9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</w:t>
      </w:r>
      <w:r w:rsidR="00B8512B">
        <w:rPr>
          <w:rFonts w:cstheme="minorHAnsi"/>
          <w:b/>
        </w:rPr>
        <w:t>1</w:t>
      </w:r>
      <w:r>
        <w:rPr>
          <w:rFonts w:cstheme="minorHAnsi"/>
          <w:b/>
        </w:rPr>
        <w:t>0/2025</w:t>
      </w:r>
      <w:r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449423CF" w:rsidR="006F65D9" w:rsidRPr="006150F8" w:rsidRDefault="006F65D9" w:rsidP="00393CF0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E92A02" w:rsidRPr="006150F8">
        <w:rPr>
          <w:rFonts w:cstheme="minorHAnsi"/>
          <w:bCs/>
        </w:rPr>
        <w:t>None</w:t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020A7490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B8512B">
        <w:rPr>
          <w:rFonts w:cstheme="minorHAnsi"/>
          <w:b/>
        </w:rPr>
        <w:t>1</w:t>
      </w:r>
      <w:r w:rsidR="0090203B">
        <w:rPr>
          <w:rFonts w:cstheme="minorHAnsi"/>
          <w:b/>
        </w:rPr>
        <w:t>0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2B0CDAA3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  <w:r w:rsidR="00981E64">
        <w:rPr>
          <w:rFonts w:cstheme="minorHAnsi"/>
          <w:bCs/>
        </w:rPr>
        <w:t xml:space="preserve"> – </w:t>
      </w:r>
      <w:r w:rsidR="00E92A02">
        <w:rPr>
          <w:rFonts w:cstheme="minorHAnsi"/>
          <w:bCs/>
        </w:rPr>
        <w:t>circulated prior to meeting</w:t>
      </w:r>
      <w:r w:rsidR="00DB499C">
        <w:rPr>
          <w:rFonts w:cstheme="minorHAnsi"/>
          <w:bCs/>
        </w:rPr>
        <w:t xml:space="preserve"> – no comments from councillors.</w:t>
      </w:r>
    </w:p>
    <w:p w14:paraId="3DD6DF37" w14:textId="7CCB9200" w:rsidR="00895531" w:rsidRDefault="00B6524A" w:rsidP="00DB499C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3</w:t>
      </w:r>
      <w:r w:rsidR="00895531"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  <w:r w:rsidR="00E92A02">
        <w:rPr>
          <w:rFonts w:cstheme="minorHAnsi"/>
          <w:bCs/>
        </w:rPr>
        <w:t xml:space="preserve"> </w:t>
      </w:r>
      <w:r w:rsidR="00390129">
        <w:rPr>
          <w:rFonts w:cstheme="minorHAnsi"/>
          <w:bCs/>
        </w:rPr>
        <w:t>– circulated</w:t>
      </w:r>
      <w:r w:rsidR="00DB499C">
        <w:rPr>
          <w:rFonts w:cstheme="minorHAnsi"/>
          <w:bCs/>
        </w:rPr>
        <w:t xml:space="preserve"> </w:t>
      </w:r>
      <w:r w:rsidR="00E92A02">
        <w:rPr>
          <w:rFonts w:cstheme="minorHAnsi"/>
          <w:bCs/>
        </w:rPr>
        <w:t>prior to meeting</w:t>
      </w:r>
      <w:r w:rsidR="00DB499C">
        <w:rPr>
          <w:rFonts w:cstheme="minorHAnsi"/>
          <w:bCs/>
        </w:rPr>
        <w:t xml:space="preserve"> – no comments from councillors.</w:t>
      </w:r>
    </w:p>
    <w:p w14:paraId="6826A8FA" w14:textId="2945CB34" w:rsidR="001C5781" w:rsidRPr="001C5781" w:rsidRDefault="001C5781" w:rsidP="00D46570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42B4D104" w:rsidR="00CD525D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8512B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B8512B">
        <w:rPr>
          <w:rFonts w:cstheme="minorHAnsi"/>
          <w:b/>
        </w:rPr>
        <w:t>1</w:t>
      </w:r>
      <w:r w:rsidR="0090203B">
        <w:rPr>
          <w:rFonts w:cstheme="minorHAnsi"/>
          <w:b/>
        </w:rPr>
        <w:t>0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38659554" w14:textId="66507B1C" w:rsidR="00351292" w:rsidRPr="00391FF3" w:rsidRDefault="00351292" w:rsidP="00CD525D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E92A02" w:rsidRPr="00391FF3">
        <w:rPr>
          <w:rFonts w:cstheme="minorHAnsi"/>
          <w:bCs/>
        </w:rPr>
        <w:t>None</w:t>
      </w:r>
      <w:r w:rsidR="004B1565">
        <w:rPr>
          <w:rFonts w:cstheme="minorHAnsi"/>
          <w:bCs/>
        </w:rPr>
        <w:t xml:space="preserve">  </w:t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0850423A" w14:textId="77777777" w:rsidR="00B77285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B8512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B8512B">
        <w:rPr>
          <w:rFonts w:eastAsia="Times New Roman" w:cstheme="minorHAnsi"/>
          <w:b/>
          <w:bCs/>
        </w:rPr>
        <w:t>1</w:t>
      </w:r>
      <w:r w:rsidR="0090203B">
        <w:rPr>
          <w:rFonts w:eastAsia="Times New Roman" w:cstheme="minorHAnsi"/>
          <w:b/>
          <w:bCs/>
        </w:rPr>
        <w:t>0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402129">
        <w:rPr>
          <w:rFonts w:eastAsia="Times New Roman" w:cstheme="minorHAnsi"/>
          <w:b/>
          <w:bCs/>
        </w:rPr>
        <w:t>9</w:t>
      </w:r>
      <w:r w:rsidR="00402129" w:rsidRPr="00402129">
        <w:rPr>
          <w:rFonts w:eastAsia="Times New Roman" w:cstheme="minorHAnsi"/>
          <w:b/>
          <w:bCs/>
          <w:vertAlign w:val="superscript"/>
        </w:rPr>
        <w:t>th</w:t>
      </w:r>
      <w:r w:rsidR="00402129">
        <w:rPr>
          <w:rFonts w:eastAsia="Times New Roman" w:cstheme="minorHAnsi"/>
          <w:b/>
          <w:bCs/>
        </w:rPr>
        <w:t xml:space="preserve"> September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3DC18F39" w14:textId="4FB6476F" w:rsidR="00D461F7" w:rsidRPr="00944456" w:rsidRDefault="00E755B6" w:rsidP="00944456">
      <w:pPr>
        <w:pStyle w:val="NoSpacing"/>
        <w:ind w:left="144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All were in favour of approving the minutes of the previous meeting held on 9</w:t>
      </w:r>
      <w:r w:rsidRPr="00E755B6">
        <w:rPr>
          <w:rFonts w:eastAsia="Times New Roman" w:cstheme="minorHAnsi"/>
          <w:vertAlign w:val="superscript"/>
        </w:rPr>
        <w:t>t</w:t>
      </w:r>
      <w:r>
        <w:rPr>
          <w:rFonts w:eastAsia="Times New Roman" w:cstheme="minorHAnsi"/>
          <w:vertAlign w:val="superscript"/>
        </w:rPr>
        <w:t xml:space="preserve">h </w:t>
      </w:r>
      <w:r>
        <w:rPr>
          <w:rFonts w:eastAsia="Times New Roman" w:cstheme="minorHAnsi"/>
        </w:rPr>
        <w:t>September 2025</w:t>
      </w:r>
      <w:proofErr w:type="gramStart"/>
      <w:r>
        <w:rPr>
          <w:rFonts w:eastAsia="Times New Roman" w:cstheme="minorHAnsi"/>
        </w:rPr>
        <w:t xml:space="preserve">. </w:t>
      </w:r>
      <w:proofErr w:type="gramEnd"/>
      <w:r>
        <w:rPr>
          <w:rFonts w:eastAsia="Times New Roman" w:cstheme="minorHAnsi"/>
        </w:rPr>
        <w:t>Cllr G Fenn signed the minutes.</w:t>
      </w:r>
    </w:p>
    <w:p w14:paraId="41C64C14" w14:textId="1EDF4CEF" w:rsidR="00F502D2" w:rsidRPr="00944456" w:rsidRDefault="00E00692" w:rsidP="00471ADE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0A9CA10E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E1C98F1" w14:textId="081BF61A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0821FD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B8512B">
        <w:rPr>
          <w:rFonts w:cstheme="minorHAnsi"/>
          <w:b/>
        </w:rPr>
        <w:t>1</w:t>
      </w:r>
      <w:r w:rsidR="00F662EE">
        <w:rPr>
          <w:rFonts w:cstheme="minorHAnsi"/>
          <w:b/>
        </w:rPr>
        <w:t>0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4495CDEF" w14:textId="3E55B6E3" w:rsidR="00DF441E" w:rsidRDefault="000821FD" w:rsidP="00DF441E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6</w:t>
      </w:r>
      <w:r w:rsidR="005161AA">
        <w:rPr>
          <w:rFonts w:cstheme="minorHAnsi"/>
          <w:bCs/>
        </w:rPr>
        <w:t xml:space="preserve">.1 </w:t>
      </w:r>
      <w:r w:rsidR="005161AA" w:rsidRPr="005161AA">
        <w:rPr>
          <w:rFonts w:cstheme="minorHAnsi"/>
          <w:bCs/>
        </w:rPr>
        <w:t>25/03466/HFUL</w:t>
      </w:r>
      <w:r w:rsidR="005161AA">
        <w:rPr>
          <w:rFonts w:cstheme="minorHAnsi"/>
          <w:bCs/>
        </w:rPr>
        <w:t xml:space="preserve"> </w:t>
      </w:r>
      <w:r w:rsidR="005161AA" w:rsidRPr="005161AA">
        <w:rPr>
          <w:rFonts w:cstheme="minorHAnsi"/>
          <w:bCs/>
        </w:rPr>
        <w:t>Fruit Farm Willingham Road Over Cambridgeshire</w:t>
      </w:r>
      <w:proofErr w:type="gramStart"/>
      <w:r w:rsidR="005161AA">
        <w:rPr>
          <w:rFonts w:cstheme="minorHAnsi"/>
          <w:bCs/>
        </w:rPr>
        <w:t xml:space="preserve">. </w:t>
      </w:r>
      <w:proofErr w:type="gramEnd"/>
      <w:r w:rsidR="005161AA" w:rsidRPr="005161AA">
        <w:rPr>
          <w:rFonts w:cstheme="minorHAnsi"/>
          <w:bCs/>
        </w:rPr>
        <w:t>Partial demolition of existing dwelling and erection of replacement one and half</w:t>
      </w:r>
      <w:r w:rsidR="00DF441E">
        <w:rPr>
          <w:rFonts w:cstheme="minorHAnsi"/>
          <w:bCs/>
        </w:rPr>
        <w:t xml:space="preserve"> </w:t>
      </w:r>
      <w:r w:rsidR="005161AA" w:rsidRPr="005161AA">
        <w:rPr>
          <w:rFonts w:cstheme="minorHAnsi"/>
          <w:bCs/>
        </w:rPr>
        <w:t xml:space="preserve">storey side/rear extension. Roof </w:t>
      </w:r>
      <w:r w:rsidR="005161AA" w:rsidRPr="005161AA">
        <w:rPr>
          <w:rFonts w:cstheme="minorHAnsi"/>
          <w:bCs/>
        </w:rPr>
        <w:lastRenderedPageBreak/>
        <w:t>extension including raising of the ridge height and</w:t>
      </w:r>
      <w:r w:rsidR="00DF441E">
        <w:rPr>
          <w:rFonts w:cstheme="minorHAnsi"/>
          <w:bCs/>
        </w:rPr>
        <w:t xml:space="preserve"> </w:t>
      </w:r>
      <w:r w:rsidR="005161AA" w:rsidRPr="005161AA">
        <w:rPr>
          <w:rFonts w:cstheme="minorHAnsi"/>
          <w:bCs/>
        </w:rPr>
        <w:t>roof lights to north, south and east elevations and balconies to rear and south</w:t>
      </w:r>
      <w:r w:rsidR="00DF441E">
        <w:rPr>
          <w:rFonts w:cstheme="minorHAnsi"/>
          <w:bCs/>
        </w:rPr>
        <w:t xml:space="preserve"> </w:t>
      </w:r>
      <w:r w:rsidR="005161AA" w:rsidRPr="005161AA">
        <w:rPr>
          <w:rFonts w:cstheme="minorHAnsi"/>
          <w:bCs/>
        </w:rPr>
        <w:t>elevations.</w:t>
      </w:r>
      <w:r w:rsidR="00E92A02">
        <w:rPr>
          <w:rFonts w:cstheme="minorHAnsi"/>
          <w:bCs/>
        </w:rPr>
        <w:t xml:space="preserve"> </w:t>
      </w:r>
      <w:r w:rsidR="00E92A02" w:rsidRPr="00944456">
        <w:rPr>
          <w:rFonts w:cstheme="minorHAnsi"/>
          <w:b/>
        </w:rPr>
        <w:t>No objections</w:t>
      </w:r>
      <w:r w:rsidR="00E92A02">
        <w:rPr>
          <w:rFonts w:cstheme="minorHAnsi"/>
          <w:bCs/>
        </w:rPr>
        <w:t>.</w:t>
      </w:r>
    </w:p>
    <w:p w14:paraId="7546F6A9" w14:textId="2931F9DF" w:rsidR="000650BB" w:rsidRPr="00DE4A54" w:rsidRDefault="000821FD" w:rsidP="00DB3146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6</w:t>
      </w:r>
      <w:r w:rsidR="00DF441E">
        <w:rPr>
          <w:rFonts w:cstheme="minorHAnsi"/>
          <w:bCs/>
        </w:rPr>
        <w:t xml:space="preserve">.2 </w:t>
      </w:r>
      <w:r w:rsidR="00DF441E" w:rsidRPr="00DF441E">
        <w:rPr>
          <w:rFonts w:cstheme="minorHAnsi"/>
          <w:bCs/>
        </w:rPr>
        <w:t>25/03514/PIP</w:t>
      </w:r>
      <w:r w:rsidR="00DF441E">
        <w:rPr>
          <w:rFonts w:cstheme="minorHAnsi"/>
          <w:bCs/>
        </w:rPr>
        <w:t xml:space="preserve"> </w:t>
      </w:r>
      <w:r w:rsidR="00DF441E" w:rsidRPr="00DF441E">
        <w:rPr>
          <w:rFonts w:cstheme="minorHAnsi"/>
          <w:bCs/>
        </w:rPr>
        <w:t>Land R/o 75 Station Road Over Cambridgeshire</w:t>
      </w:r>
      <w:proofErr w:type="gramStart"/>
      <w:r w:rsidR="00DF441E">
        <w:rPr>
          <w:rFonts w:cstheme="minorHAnsi"/>
          <w:bCs/>
        </w:rPr>
        <w:t xml:space="preserve">. </w:t>
      </w:r>
      <w:proofErr w:type="gramEnd"/>
      <w:r w:rsidR="00DF441E" w:rsidRPr="00DF441E">
        <w:rPr>
          <w:rFonts w:cstheme="minorHAnsi"/>
          <w:bCs/>
        </w:rPr>
        <w:t>Application for permission in principle for development of 1no self-build/custom build</w:t>
      </w:r>
      <w:r w:rsidR="00DF441E">
        <w:rPr>
          <w:rFonts w:cstheme="minorHAnsi"/>
          <w:bCs/>
        </w:rPr>
        <w:t xml:space="preserve"> </w:t>
      </w:r>
      <w:r w:rsidR="00DF441E" w:rsidRPr="00DF441E">
        <w:rPr>
          <w:rFonts w:cstheme="minorHAnsi"/>
          <w:bCs/>
        </w:rPr>
        <w:t>dwelling</w:t>
      </w:r>
      <w:proofErr w:type="gramStart"/>
      <w:r w:rsidR="00DF441E" w:rsidRPr="00DF441E">
        <w:rPr>
          <w:rFonts w:cstheme="minorHAnsi"/>
          <w:bCs/>
        </w:rPr>
        <w:t>.</w:t>
      </w:r>
      <w:r w:rsidR="00E92A02">
        <w:rPr>
          <w:rFonts w:cstheme="minorHAnsi"/>
          <w:bCs/>
        </w:rPr>
        <w:t xml:space="preserve"> </w:t>
      </w:r>
      <w:proofErr w:type="gramEnd"/>
      <w:r w:rsidR="00E92A02" w:rsidRPr="00944456">
        <w:rPr>
          <w:rFonts w:cstheme="minorHAnsi"/>
          <w:b/>
        </w:rPr>
        <w:t>No objections</w:t>
      </w:r>
      <w:r w:rsidR="00E92A02">
        <w:rPr>
          <w:rFonts w:cstheme="minorHAnsi"/>
          <w:bCs/>
        </w:rPr>
        <w:t>.</w:t>
      </w:r>
      <w:r w:rsidR="00D8520F" w:rsidRPr="00D8520F">
        <w:rPr>
          <w:rFonts w:cstheme="minorHAnsi"/>
          <w:bCs/>
        </w:rPr>
        <w:br/>
      </w:r>
      <w:r>
        <w:rPr>
          <w:rFonts w:cstheme="minorHAnsi"/>
          <w:bCs/>
        </w:rPr>
        <w:t>6</w:t>
      </w:r>
      <w:r w:rsidR="00DB3146">
        <w:rPr>
          <w:rFonts w:cstheme="minorHAnsi"/>
          <w:bCs/>
        </w:rPr>
        <w:t xml:space="preserve">.3 </w:t>
      </w:r>
      <w:r w:rsidR="00DB3146" w:rsidRPr="00DB3146">
        <w:rPr>
          <w:rFonts w:cstheme="minorHAnsi"/>
          <w:bCs/>
        </w:rPr>
        <w:t>25/03477/HFUL</w:t>
      </w:r>
      <w:r w:rsidR="00DB3146">
        <w:rPr>
          <w:rFonts w:cstheme="minorHAnsi"/>
          <w:bCs/>
        </w:rPr>
        <w:t xml:space="preserve"> </w:t>
      </w:r>
      <w:r w:rsidR="00DB3146" w:rsidRPr="00DB3146">
        <w:rPr>
          <w:rFonts w:cstheme="minorHAnsi"/>
          <w:bCs/>
        </w:rPr>
        <w:t>44 Mill Road Over Cambridgeshire CB24 5PY</w:t>
      </w:r>
      <w:proofErr w:type="gramStart"/>
      <w:r w:rsidR="00DB3146">
        <w:rPr>
          <w:rFonts w:cstheme="minorHAnsi"/>
          <w:bCs/>
        </w:rPr>
        <w:t xml:space="preserve">. </w:t>
      </w:r>
      <w:proofErr w:type="gramEnd"/>
      <w:r w:rsidR="00DB3146" w:rsidRPr="00DB3146">
        <w:rPr>
          <w:rFonts w:cstheme="minorHAnsi"/>
          <w:bCs/>
        </w:rPr>
        <w:t>Demolition of part of existing garage and outbuildings in rear garden</w:t>
      </w:r>
      <w:proofErr w:type="gramStart"/>
      <w:r w:rsidR="00DB3146" w:rsidRPr="00DB3146">
        <w:rPr>
          <w:rFonts w:cstheme="minorHAnsi"/>
          <w:bCs/>
        </w:rPr>
        <w:t xml:space="preserve">. </w:t>
      </w:r>
      <w:proofErr w:type="gramEnd"/>
      <w:r w:rsidR="00DB3146" w:rsidRPr="00DB3146">
        <w:rPr>
          <w:rFonts w:cstheme="minorHAnsi"/>
          <w:bCs/>
        </w:rPr>
        <w:t>Single storey</w:t>
      </w:r>
      <w:r w:rsidR="00DB3146">
        <w:rPr>
          <w:rFonts w:cstheme="minorHAnsi"/>
          <w:bCs/>
        </w:rPr>
        <w:t xml:space="preserve"> </w:t>
      </w:r>
      <w:r w:rsidR="00DB3146" w:rsidRPr="00DB3146">
        <w:rPr>
          <w:rFonts w:cstheme="minorHAnsi"/>
          <w:bCs/>
        </w:rPr>
        <w:t>side extension</w:t>
      </w:r>
      <w:proofErr w:type="gramStart"/>
      <w:r w:rsidR="00DB3146" w:rsidRPr="00DB3146">
        <w:rPr>
          <w:rFonts w:cstheme="minorHAnsi"/>
          <w:bCs/>
        </w:rPr>
        <w:t xml:space="preserve">. </w:t>
      </w:r>
      <w:proofErr w:type="gramEnd"/>
      <w:r w:rsidR="00DB3146" w:rsidRPr="00DB3146">
        <w:rPr>
          <w:rFonts w:cstheme="minorHAnsi"/>
          <w:bCs/>
        </w:rPr>
        <w:t>Relocation of main entrance and addition of oak-framed porch</w:t>
      </w:r>
      <w:r w:rsidR="00DB3146">
        <w:rPr>
          <w:rFonts w:cstheme="minorHAnsi"/>
          <w:bCs/>
        </w:rPr>
        <w:t xml:space="preserve"> </w:t>
      </w:r>
      <w:r w:rsidR="00DB3146" w:rsidRPr="00DB3146">
        <w:rPr>
          <w:rFonts w:cstheme="minorHAnsi"/>
          <w:bCs/>
        </w:rPr>
        <w:t>canopy to front elevation</w:t>
      </w:r>
      <w:proofErr w:type="gramStart"/>
      <w:r w:rsidR="00DB3146" w:rsidRPr="00DB3146">
        <w:rPr>
          <w:rFonts w:cstheme="minorHAnsi"/>
          <w:bCs/>
        </w:rPr>
        <w:t xml:space="preserve">. </w:t>
      </w:r>
      <w:proofErr w:type="gramEnd"/>
      <w:r w:rsidR="00DB3146" w:rsidRPr="00DB3146">
        <w:rPr>
          <w:rFonts w:cstheme="minorHAnsi"/>
          <w:bCs/>
        </w:rPr>
        <w:t>New roof over the side extension including 2no. rooflights</w:t>
      </w:r>
      <w:r w:rsidR="00DB3146">
        <w:rPr>
          <w:rFonts w:cstheme="minorHAnsi"/>
          <w:bCs/>
        </w:rPr>
        <w:t xml:space="preserve"> </w:t>
      </w:r>
      <w:r w:rsidR="00DB3146" w:rsidRPr="00DB3146">
        <w:rPr>
          <w:rFonts w:cstheme="minorHAnsi"/>
          <w:bCs/>
        </w:rPr>
        <w:t>and raising of ridge height</w:t>
      </w:r>
      <w:proofErr w:type="gramStart"/>
      <w:r w:rsidR="00DB3146" w:rsidRPr="00DB3146">
        <w:rPr>
          <w:rFonts w:cstheme="minorHAnsi"/>
          <w:bCs/>
        </w:rPr>
        <w:t xml:space="preserve">. </w:t>
      </w:r>
      <w:proofErr w:type="gramEnd"/>
      <w:r w:rsidR="00DB3146" w:rsidRPr="00DB3146">
        <w:rPr>
          <w:rFonts w:cstheme="minorHAnsi"/>
          <w:bCs/>
        </w:rPr>
        <w:t>Construction of an enlarged footprint extending towards</w:t>
      </w:r>
      <w:r w:rsidR="00DB3146">
        <w:rPr>
          <w:rFonts w:cstheme="minorHAnsi"/>
          <w:bCs/>
        </w:rPr>
        <w:t xml:space="preserve"> </w:t>
      </w:r>
      <w:r w:rsidR="00DB3146" w:rsidRPr="00DB3146">
        <w:rPr>
          <w:rFonts w:cstheme="minorHAnsi"/>
          <w:bCs/>
        </w:rPr>
        <w:t>the front.</w:t>
      </w:r>
      <w:r w:rsidR="00E92A02">
        <w:rPr>
          <w:rFonts w:cstheme="minorHAnsi"/>
          <w:bCs/>
        </w:rPr>
        <w:t xml:space="preserve"> </w:t>
      </w:r>
      <w:r w:rsidR="00E92A02" w:rsidRPr="00944456">
        <w:rPr>
          <w:rFonts w:cstheme="minorHAnsi"/>
          <w:b/>
        </w:rPr>
        <w:t>No objections.</w:t>
      </w:r>
    </w:p>
    <w:p w14:paraId="434D6394" w14:textId="12B4FED6" w:rsidR="00D3541A" w:rsidRPr="008B1709" w:rsidRDefault="004A0309" w:rsidP="00D3541A">
      <w:pPr>
        <w:pStyle w:val="NoSpacing"/>
        <w:ind w:left="180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A8D57E5" w14:textId="26CAA43B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0821FD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B8512B">
        <w:rPr>
          <w:rFonts w:cstheme="minorHAnsi"/>
          <w:b/>
        </w:rPr>
        <w:t>1</w:t>
      </w:r>
      <w:r w:rsidR="00F662EE">
        <w:rPr>
          <w:rFonts w:cstheme="minorHAnsi"/>
          <w:b/>
        </w:rPr>
        <w:t>0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42D8AAD5" w14:textId="207A10C0" w:rsidR="00A91444" w:rsidRDefault="008808C8" w:rsidP="008B48CF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0821FD">
        <w:rPr>
          <w:rFonts w:cstheme="minorHAnsi"/>
          <w:bCs/>
        </w:rPr>
        <w:t>7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</w:t>
      </w:r>
      <w:r w:rsidR="005E5C46">
        <w:rPr>
          <w:rFonts w:cstheme="minorHAnsi"/>
          <w:bCs/>
        </w:rPr>
        <w:t>All payments were approved, to be authorised online</w:t>
      </w:r>
      <w:r w:rsidR="00E92A02">
        <w:rPr>
          <w:rFonts w:cstheme="minorHAnsi"/>
          <w:bCs/>
        </w:rPr>
        <w:t>.</w:t>
      </w:r>
    </w:p>
    <w:p w14:paraId="566AEF8A" w14:textId="6074BC5B" w:rsidR="00654635" w:rsidRDefault="00A54A35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  <w:r w:rsidR="000821FD">
        <w:rPr>
          <w:rFonts w:cstheme="minorHAnsi"/>
          <w:bCs/>
        </w:rPr>
        <w:t>7</w:t>
      </w:r>
      <w:r>
        <w:rPr>
          <w:rFonts w:cstheme="minorHAnsi"/>
          <w:bCs/>
        </w:rPr>
        <w:t xml:space="preserve">.2 </w:t>
      </w:r>
      <w:r w:rsidR="00944456" w:rsidRPr="00944456">
        <w:rPr>
          <w:rFonts w:cstheme="minorHAnsi"/>
          <w:bCs/>
        </w:rPr>
        <w:t>The budget was discussed; however, no formal decisions were made at this stage</w:t>
      </w:r>
      <w:proofErr w:type="gramStart"/>
      <w:r w:rsidR="00944456" w:rsidRPr="00944456">
        <w:rPr>
          <w:rFonts w:cstheme="minorHAnsi"/>
          <w:bCs/>
        </w:rPr>
        <w:t xml:space="preserve">. </w:t>
      </w:r>
      <w:proofErr w:type="gramEnd"/>
      <w:r w:rsidR="00944456" w:rsidRPr="00944456">
        <w:rPr>
          <w:rFonts w:cstheme="minorHAnsi"/>
          <w:bCs/>
        </w:rPr>
        <w:t>Several items were considered, but no final agreements were reached</w:t>
      </w:r>
      <w:proofErr w:type="gramStart"/>
      <w:r w:rsidR="00944456" w:rsidRPr="00944456">
        <w:rPr>
          <w:rFonts w:cstheme="minorHAnsi"/>
          <w:bCs/>
        </w:rPr>
        <w:t xml:space="preserve">. </w:t>
      </w:r>
      <w:proofErr w:type="gramEnd"/>
      <w:r w:rsidR="00944456" w:rsidRPr="00944456">
        <w:rPr>
          <w:rFonts w:cstheme="minorHAnsi"/>
          <w:bCs/>
        </w:rPr>
        <w:t>The budget will be reviewed again at the next meeting</w:t>
      </w:r>
    </w:p>
    <w:p w14:paraId="4D357824" w14:textId="6DD7722F" w:rsidR="00643F1B" w:rsidRDefault="00643F1B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  <w:t xml:space="preserve">7.3 </w:t>
      </w:r>
      <w:r w:rsidR="00944456">
        <w:rPr>
          <w:rFonts w:cstheme="minorHAnsi"/>
          <w:bCs/>
        </w:rPr>
        <w:t>Insurance renewal quote received from Gallagher, councillors agreed to renew the insurance</w:t>
      </w:r>
      <w:r w:rsidR="00E92A02">
        <w:rPr>
          <w:rFonts w:cstheme="minorHAnsi"/>
          <w:bCs/>
        </w:rPr>
        <w:t xml:space="preserve">. </w:t>
      </w:r>
    </w:p>
    <w:p w14:paraId="17A86218" w14:textId="3D2EF438" w:rsidR="009A11B9" w:rsidRDefault="009A11B9" w:rsidP="008B48CF">
      <w:pPr>
        <w:pStyle w:val="NoSpacing"/>
        <w:ind w:left="1440" w:hanging="1440"/>
        <w:rPr>
          <w:rFonts w:cstheme="minorHAnsi"/>
          <w:bCs/>
        </w:rPr>
      </w:pPr>
    </w:p>
    <w:p w14:paraId="12C8F679" w14:textId="01CF2C9C" w:rsidR="00A85405" w:rsidRDefault="00A85405" w:rsidP="008B48CF">
      <w:pPr>
        <w:pStyle w:val="NoSpacing"/>
        <w:ind w:left="1440" w:hanging="1440"/>
        <w:rPr>
          <w:rFonts w:cstheme="minorHAnsi"/>
          <w:bCs/>
        </w:rPr>
      </w:pPr>
      <w:r w:rsidRPr="00A85405">
        <w:rPr>
          <w:noProof/>
        </w:rPr>
        <w:drawing>
          <wp:inline distT="0" distB="0" distL="0" distR="0" wp14:anchorId="1E8DF8B8" wp14:editId="125B337D">
            <wp:extent cx="6188710" cy="4925060"/>
            <wp:effectExtent l="0" t="0" r="2540" b="8890"/>
            <wp:docPr id="15734574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9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4DA7" w14:textId="0CE8F2D6" w:rsidR="006D5E18" w:rsidRDefault="006D5E18" w:rsidP="008B48CF">
      <w:pPr>
        <w:pStyle w:val="NoSpacing"/>
        <w:ind w:left="1440" w:hanging="1440"/>
        <w:rPr>
          <w:rFonts w:cstheme="minorHAnsi"/>
          <w:bCs/>
        </w:rPr>
      </w:pPr>
    </w:p>
    <w:p w14:paraId="63C1B654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2A22106C" w14:textId="77777777" w:rsidR="00AF4D83" w:rsidRDefault="00AF4D83" w:rsidP="006A3F90">
      <w:pPr>
        <w:pStyle w:val="NoSpacing"/>
        <w:ind w:left="1440" w:hanging="1440"/>
        <w:rPr>
          <w:rFonts w:cstheme="minorHAnsi"/>
          <w:bCs/>
        </w:rPr>
      </w:pPr>
    </w:p>
    <w:p w14:paraId="6CF99129" w14:textId="77777777" w:rsidR="00AF4D83" w:rsidRDefault="00AF4D83" w:rsidP="006A3F90">
      <w:pPr>
        <w:pStyle w:val="NoSpacing"/>
        <w:ind w:left="1440" w:hanging="1440"/>
        <w:rPr>
          <w:rFonts w:cstheme="minorHAnsi"/>
          <w:bCs/>
        </w:rPr>
      </w:pPr>
    </w:p>
    <w:p w14:paraId="2EC307BE" w14:textId="77777777" w:rsidR="005E5C46" w:rsidRDefault="005E5C46" w:rsidP="00470C91">
      <w:pPr>
        <w:pStyle w:val="NoSpacing"/>
        <w:rPr>
          <w:b/>
          <w:bCs/>
          <w:lang w:val="en-US"/>
        </w:rPr>
      </w:pPr>
    </w:p>
    <w:p w14:paraId="383609EB" w14:textId="05E1493B" w:rsidR="00162B18" w:rsidRDefault="0052016F" w:rsidP="004035B4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0</w:t>
      </w:r>
      <w:r w:rsidR="000821FD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B8512B">
        <w:rPr>
          <w:b/>
          <w:bCs/>
          <w:lang w:val="en-US"/>
        </w:rPr>
        <w:t>1</w:t>
      </w:r>
      <w:r w:rsidR="00F502D2">
        <w:rPr>
          <w:b/>
          <w:bCs/>
          <w:lang w:val="en-US"/>
        </w:rPr>
        <w:t>0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3552243F" w14:textId="39A0CC1D" w:rsidR="00BE5AB7" w:rsidRDefault="004035B4" w:rsidP="004035B4">
      <w:pPr>
        <w:pStyle w:val="NoSpacing"/>
        <w:ind w:left="1440"/>
      </w:pPr>
      <w:r w:rsidRPr="004035B4">
        <w:t>The Council discussed the installation of a height barrier</w:t>
      </w:r>
      <w:proofErr w:type="gramStart"/>
      <w:r w:rsidRPr="004035B4">
        <w:t xml:space="preserve">. </w:t>
      </w:r>
      <w:proofErr w:type="gramEnd"/>
      <w:r w:rsidRPr="004035B4">
        <w:t>Quotes were received from MC Maintenance for supply and installation, and from an online supplier for purchase only, with separate fitting required</w:t>
      </w:r>
      <w:proofErr w:type="gramStart"/>
      <w:r w:rsidRPr="004035B4">
        <w:t xml:space="preserve">. </w:t>
      </w:r>
      <w:proofErr w:type="gramEnd"/>
      <w:r w:rsidRPr="004035B4">
        <w:t>The costs for a fabricated barrier were</w:t>
      </w:r>
      <w:r>
        <w:t xml:space="preserve"> very</w:t>
      </w:r>
      <w:r w:rsidRPr="004035B4">
        <w:t xml:space="preserve"> similar to the online option; however, it was agreed that the fabricated barrier would be stronger and therefore the preferred choice.</w:t>
      </w:r>
    </w:p>
    <w:p w14:paraId="2EAA3953" w14:textId="77777777" w:rsidR="004035B4" w:rsidRPr="00014BF8" w:rsidRDefault="004035B4" w:rsidP="00C46FED">
      <w:pPr>
        <w:pStyle w:val="NoSpacing"/>
        <w:rPr>
          <w:lang w:val="en-US"/>
        </w:rPr>
      </w:pPr>
    </w:p>
    <w:p w14:paraId="18ECD50B" w14:textId="0750C046" w:rsidR="00831599" w:rsidRDefault="00B8512B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0821FD">
        <w:rPr>
          <w:b/>
          <w:bCs/>
          <w:lang w:val="en-US"/>
        </w:rPr>
        <w:t>9</w:t>
      </w:r>
      <w:r w:rsidR="00162B18">
        <w:rPr>
          <w:b/>
          <w:bCs/>
          <w:lang w:val="en-US"/>
        </w:rPr>
        <w:t>/</w:t>
      </w:r>
      <w:r>
        <w:rPr>
          <w:b/>
          <w:bCs/>
          <w:lang w:val="en-US"/>
        </w:rPr>
        <w:t>1</w:t>
      </w:r>
      <w:r w:rsidR="00D3541A">
        <w:rPr>
          <w:b/>
          <w:bCs/>
          <w:lang w:val="en-US"/>
        </w:rPr>
        <w:t>0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</w:p>
    <w:p w14:paraId="5510F57C" w14:textId="73F30DE7" w:rsidR="00261F4A" w:rsidRDefault="00B43C51" w:rsidP="00B43C51">
      <w:pPr>
        <w:pStyle w:val="NoSpacing"/>
        <w:ind w:left="1440"/>
        <w:rPr>
          <w:b/>
          <w:bCs/>
          <w:lang w:val="en-US"/>
        </w:rPr>
      </w:pPr>
      <w:r w:rsidRPr="00B43C51">
        <w:t>The Council discussed levelling the recreation ground</w:t>
      </w:r>
      <w:proofErr w:type="gramStart"/>
      <w:r w:rsidRPr="00B43C51">
        <w:t xml:space="preserve">. </w:t>
      </w:r>
      <w:proofErr w:type="gramEnd"/>
      <w:r w:rsidRPr="00B43C51">
        <w:t xml:space="preserve">It was recommended that the work </w:t>
      </w:r>
      <w:r w:rsidR="00237547">
        <w:t>is</w:t>
      </w:r>
      <w:r w:rsidRPr="00B43C51">
        <w:t xml:space="preserve"> carried out in sections, at a cost of £1.70 per square metre.</w:t>
      </w:r>
      <w:r w:rsidR="00831599">
        <w:rPr>
          <w:b/>
          <w:bCs/>
          <w:lang w:val="en-US"/>
        </w:rPr>
        <w:tab/>
      </w:r>
    </w:p>
    <w:p w14:paraId="5457446E" w14:textId="6D4448BC" w:rsidR="00106B93" w:rsidRDefault="00261F4A" w:rsidP="00092106">
      <w:pPr>
        <w:pStyle w:val="NoSpacing"/>
        <w:ind w:left="7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028087D3" w:rsidR="00470C91" w:rsidRPr="008B48CF" w:rsidRDefault="000821FD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C708BF">
        <w:rPr>
          <w:b/>
          <w:bCs/>
          <w:lang w:val="en-US"/>
        </w:rPr>
        <w:t>0</w:t>
      </w:r>
      <w:r w:rsidR="00470C91">
        <w:rPr>
          <w:b/>
          <w:bCs/>
          <w:lang w:val="en-US"/>
        </w:rPr>
        <w:t>/</w:t>
      </w:r>
      <w:r w:rsidR="00B8512B">
        <w:rPr>
          <w:b/>
          <w:bCs/>
          <w:lang w:val="en-US"/>
        </w:rPr>
        <w:t>1</w:t>
      </w:r>
      <w:r w:rsidR="00583CBD">
        <w:rPr>
          <w:b/>
          <w:bCs/>
          <w:lang w:val="en-US"/>
        </w:rPr>
        <w:t>0</w:t>
      </w:r>
      <w:r w:rsidR="00957F9D">
        <w:rPr>
          <w:b/>
          <w:bCs/>
          <w:lang w:val="en-US"/>
        </w:rPr>
        <w:t>/</w:t>
      </w:r>
      <w:r w:rsidR="00F313DC">
        <w:rPr>
          <w:b/>
          <w:bCs/>
          <w:lang w:val="en-US"/>
        </w:rPr>
        <w:t>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5162613A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  <w:r w:rsidR="00A61820">
        <w:rPr>
          <w:lang w:val="en-US"/>
        </w:rPr>
        <w:t xml:space="preserve">Applications </w:t>
      </w:r>
      <w:proofErr w:type="gramStart"/>
      <w:r w:rsidR="00A61820">
        <w:rPr>
          <w:lang w:val="en-US"/>
        </w:rPr>
        <w:t>due</w:t>
      </w:r>
      <w:proofErr w:type="gramEnd"/>
      <w:r w:rsidR="00A61820">
        <w:rPr>
          <w:lang w:val="en-US"/>
        </w:rPr>
        <w:t xml:space="preserve"> by the end of October, </w:t>
      </w:r>
      <w:r w:rsidR="00B43C51">
        <w:rPr>
          <w:lang w:val="en-US"/>
        </w:rPr>
        <w:t xml:space="preserve">the organisation will </w:t>
      </w:r>
      <w:r w:rsidR="00A61820">
        <w:rPr>
          <w:lang w:val="en-US"/>
        </w:rPr>
        <w:t>meet on 10</w:t>
      </w:r>
      <w:r w:rsidR="00A61820" w:rsidRPr="00A61820">
        <w:rPr>
          <w:vertAlign w:val="superscript"/>
          <w:lang w:val="en-US"/>
        </w:rPr>
        <w:t>th</w:t>
      </w:r>
      <w:r w:rsidR="00A61820">
        <w:rPr>
          <w:lang w:val="en-US"/>
        </w:rPr>
        <w:t xml:space="preserve"> November to distribute funds.</w:t>
      </w:r>
    </w:p>
    <w:p w14:paraId="642D8622" w14:textId="763BC002" w:rsidR="00470C91" w:rsidRPr="00897D63" w:rsidRDefault="00470C91" w:rsidP="00A61820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  <w:r w:rsidR="00A61820">
        <w:rPr>
          <w:lang w:val="en-US"/>
        </w:rPr>
        <w:t xml:space="preserve">– </w:t>
      </w:r>
      <w:r w:rsidR="00B43C51">
        <w:rPr>
          <w:lang w:val="en-US"/>
        </w:rPr>
        <w:t>S</w:t>
      </w:r>
      <w:r w:rsidR="00A61820">
        <w:rPr>
          <w:lang w:val="en-US"/>
        </w:rPr>
        <w:t xml:space="preserve">olar panels are installed and working. Car charging points </w:t>
      </w:r>
      <w:proofErr w:type="gramStart"/>
      <w:r w:rsidR="00A61820">
        <w:rPr>
          <w:lang w:val="en-US"/>
        </w:rPr>
        <w:t>are providing</w:t>
      </w:r>
      <w:proofErr w:type="gramEnd"/>
      <w:r w:rsidR="00A61820">
        <w:rPr>
          <w:lang w:val="en-US"/>
        </w:rPr>
        <w:t xml:space="preserve"> income. New projects are being discussed including air conditioning. </w:t>
      </w:r>
      <w:r w:rsidR="00B43C51">
        <w:rPr>
          <w:lang w:val="en-US"/>
        </w:rPr>
        <w:t xml:space="preserve">The </w:t>
      </w:r>
      <w:r w:rsidR="00A61820">
        <w:rPr>
          <w:lang w:val="en-US"/>
        </w:rPr>
        <w:t xml:space="preserve">AGM </w:t>
      </w:r>
      <w:r w:rsidR="00B43C51">
        <w:rPr>
          <w:lang w:val="en-US"/>
        </w:rPr>
        <w:t xml:space="preserve">will be held on </w:t>
      </w:r>
      <w:r w:rsidR="00A61820">
        <w:rPr>
          <w:lang w:val="en-US"/>
        </w:rPr>
        <w:t>15</w:t>
      </w:r>
      <w:r w:rsidR="00A61820" w:rsidRPr="00A61820">
        <w:rPr>
          <w:vertAlign w:val="superscript"/>
          <w:lang w:val="en-US"/>
        </w:rPr>
        <w:t>th</w:t>
      </w:r>
      <w:r w:rsidR="00A61820">
        <w:rPr>
          <w:lang w:val="en-US"/>
        </w:rPr>
        <w:t xml:space="preserve"> November.</w:t>
      </w:r>
    </w:p>
    <w:p w14:paraId="10DCDBBF" w14:textId="59BFA8E8" w:rsidR="00B43C51" w:rsidRPr="00B43C51" w:rsidRDefault="00470C91" w:rsidP="00B43C51">
      <w:pPr>
        <w:pStyle w:val="NoSpacing"/>
        <w:ind w:left="1440"/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3</w:t>
      </w:r>
      <w:r w:rsidRPr="00897D63">
        <w:rPr>
          <w:lang w:val="en-US"/>
        </w:rPr>
        <w:t xml:space="preserve"> Over Day Centre</w:t>
      </w:r>
      <w:r w:rsidR="00A61820">
        <w:rPr>
          <w:lang w:val="en-US"/>
        </w:rPr>
        <w:t xml:space="preserve"> –</w:t>
      </w:r>
      <w:r w:rsidR="00B43C51" w:rsidRPr="00B43C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43C51">
        <w:t>It was</w:t>
      </w:r>
      <w:r w:rsidR="00B43C51" w:rsidRPr="00B43C51">
        <w:t xml:space="preserve"> noted</w:t>
      </w:r>
      <w:r w:rsidR="00B43C51">
        <w:t xml:space="preserve"> there had been</w:t>
      </w:r>
      <w:r w:rsidR="00B43C51" w:rsidRPr="00B43C51">
        <w:t xml:space="preserve"> a significant expenditure on minibus repairs. The current carer vacancy has not yet been filled</w:t>
      </w:r>
      <w:proofErr w:type="gramStart"/>
      <w:r w:rsidR="00B43C51" w:rsidRPr="00B43C51">
        <w:t>.</w:t>
      </w:r>
      <w:r w:rsidR="00B43C51">
        <w:t xml:space="preserve"> </w:t>
      </w:r>
      <w:proofErr w:type="gramEnd"/>
      <w:r w:rsidR="00B43C51" w:rsidRPr="00B43C51">
        <w:t>A grant application has been submitted to Cottenham Parish Council, as many clients originate from Cottenham</w:t>
      </w:r>
      <w:proofErr w:type="gramStart"/>
      <w:r w:rsidR="00B43C51" w:rsidRPr="00B43C51">
        <w:t xml:space="preserve">. </w:t>
      </w:r>
      <w:proofErr w:type="gramEnd"/>
      <w:r w:rsidR="00B43C51" w:rsidRPr="00B43C51">
        <w:t xml:space="preserve">Leaflet drops have been carried out in </w:t>
      </w:r>
      <w:r w:rsidR="00B43C51">
        <w:t>surrounding villages</w:t>
      </w:r>
      <w:proofErr w:type="gramStart"/>
      <w:r w:rsidR="00B43C51" w:rsidRPr="00B43C51">
        <w:t>.</w:t>
      </w:r>
      <w:r w:rsidR="00B43C51">
        <w:t xml:space="preserve"> </w:t>
      </w:r>
      <w:proofErr w:type="gramEnd"/>
      <w:r w:rsidR="00B43C51" w:rsidRPr="00B43C51">
        <w:t>The County Council recently visited, and discussions are ongoing regarding potential support</w:t>
      </w:r>
      <w:proofErr w:type="gramStart"/>
      <w:r w:rsidR="00B43C51" w:rsidRPr="00B43C51">
        <w:t>.</w:t>
      </w:r>
      <w:r w:rsidR="00B43C51">
        <w:t xml:space="preserve"> </w:t>
      </w:r>
      <w:proofErr w:type="gramEnd"/>
      <w:r w:rsidR="00B43C51" w:rsidRPr="00B43C51">
        <w:t>It was also reported that a fundraising event, featuring live music, is scheduled for 22nd November</w:t>
      </w:r>
    </w:p>
    <w:p w14:paraId="0CC4C957" w14:textId="4E693CBF" w:rsidR="00CD05FF" w:rsidRDefault="00CA278A" w:rsidP="00B43C51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D75138">
        <w:rPr>
          <w:lang w:val="en-US"/>
        </w:rPr>
        <w:t>4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Group Updat</w:t>
      </w:r>
      <w:r w:rsidR="000D759C">
        <w:rPr>
          <w:lang w:val="en-US"/>
        </w:rPr>
        <w:t>e.</w:t>
      </w:r>
      <w:r w:rsidR="00A61820">
        <w:rPr>
          <w:lang w:val="en-US"/>
        </w:rPr>
        <w:t xml:space="preserve"> Cllr </w:t>
      </w:r>
      <w:r w:rsidR="00B43C51">
        <w:rPr>
          <w:lang w:val="en-US"/>
        </w:rPr>
        <w:t>D</w:t>
      </w:r>
      <w:r w:rsidR="00A61820">
        <w:rPr>
          <w:lang w:val="en-US"/>
        </w:rPr>
        <w:t xml:space="preserve">avies met with </w:t>
      </w:r>
      <w:r w:rsidR="00B43C51">
        <w:rPr>
          <w:lang w:val="en-US"/>
        </w:rPr>
        <w:t>E</w:t>
      </w:r>
      <w:r w:rsidR="00A61820">
        <w:rPr>
          <w:lang w:val="en-US"/>
        </w:rPr>
        <w:t>ibe, discussed wet pour</w:t>
      </w:r>
      <w:r w:rsidR="00B43C51">
        <w:rPr>
          <w:lang w:val="en-US"/>
        </w:rPr>
        <w:t xml:space="preserve"> as the patches put down for repair are not withstanding the wear and tear</w:t>
      </w:r>
      <w:r w:rsidR="00A61820">
        <w:rPr>
          <w:lang w:val="en-US"/>
        </w:rPr>
        <w:t xml:space="preserve">. Maintenance man is keeping a close eye on all equipment. </w:t>
      </w:r>
      <w:r w:rsidR="002A646B">
        <w:rPr>
          <w:lang w:val="en-US"/>
        </w:rPr>
        <w:t>The</w:t>
      </w:r>
      <w:r w:rsidR="00A61820">
        <w:rPr>
          <w:lang w:val="en-US"/>
        </w:rPr>
        <w:t xml:space="preserve"> wood </w:t>
      </w:r>
      <w:r w:rsidR="002A646B">
        <w:rPr>
          <w:lang w:val="en-US"/>
        </w:rPr>
        <w:t xml:space="preserve">on the climbing frame </w:t>
      </w:r>
      <w:r w:rsidR="00A61820">
        <w:rPr>
          <w:lang w:val="en-US"/>
        </w:rPr>
        <w:t xml:space="preserve">is not treated, </w:t>
      </w:r>
      <w:r w:rsidR="00B43C51">
        <w:rPr>
          <w:lang w:val="en-US"/>
        </w:rPr>
        <w:t>E</w:t>
      </w:r>
      <w:r w:rsidR="00A61820">
        <w:rPr>
          <w:lang w:val="en-US"/>
        </w:rPr>
        <w:t>ibe to sort as a matter of urgency</w:t>
      </w:r>
      <w:r w:rsidR="00237547">
        <w:rPr>
          <w:lang w:val="en-US"/>
        </w:rPr>
        <w:t>,</w:t>
      </w:r>
      <w:r w:rsidR="00A61820">
        <w:rPr>
          <w:lang w:val="en-US"/>
        </w:rPr>
        <w:t xml:space="preserve"> free of charge. </w:t>
      </w:r>
    </w:p>
    <w:p w14:paraId="6E76DB22" w14:textId="22E95B7E" w:rsidR="00351292" w:rsidRDefault="00351292" w:rsidP="002A646B">
      <w:pPr>
        <w:pStyle w:val="NoSpacing"/>
        <w:ind w:left="1440"/>
        <w:rPr>
          <w:lang w:val="en-US"/>
        </w:rPr>
      </w:pPr>
      <w:r>
        <w:rPr>
          <w:lang w:val="en-US"/>
        </w:rPr>
        <w:t>10.</w:t>
      </w:r>
      <w:r w:rsidR="00D75138">
        <w:rPr>
          <w:lang w:val="en-US"/>
        </w:rPr>
        <w:t>5</w:t>
      </w:r>
      <w:r>
        <w:rPr>
          <w:lang w:val="en-US"/>
        </w:rPr>
        <w:t xml:space="preserve"> </w:t>
      </w:r>
      <w:r w:rsidR="00D75138">
        <w:rPr>
          <w:lang w:val="en-US"/>
        </w:rPr>
        <w:t>Brice</w:t>
      </w:r>
      <w:r>
        <w:rPr>
          <w:lang w:val="en-US"/>
        </w:rPr>
        <w:t xml:space="preserve"> Aggregates.</w:t>
      </w:r>
      <w:r w:rsidR="001E3F53">
        <w:rPr>
          <w:lang w:val="en-US"/>
        </w:rPr>
        <w:t xml:space="preserve"> – </w:t>
      </w:r>
      <w:r w:rsidR="002A646B">
        <w:rPr>
          <w:lang w:val="en-US"/>
        </w:rPr>
        <w:t>Cllr Robinson</w:t>
      </w:r>
      <w:r w:rsidR="001E3F53">
        <w:rPr>
          <w:lang w:val="en-US"/>
        </w:rPr>
        <w:t xml:space="preserve"> has been invited to the next meeting of Brice aggregates. </w:t>
      </w:r>
    </w:p>
    <w:p w14:paraId="03809ADD" w14:textId="77777777" w:rsidR="00C708BF" w:rsidRPr="000D759C" w:rsidRDefault="00C708BF" w:rsidP="0013710B">
      <w:pPr>
        <w:pStyle w:val="NoSpacing"/>
        <w:rPr>
          <w:lang w:val="en-US"/>
        </w:rPr>
      </w:pPr>
    </w:p>
    <w:p w14:paraId="4E4AC64B" w14:textId="779402D7" w:rsidR="00B8512B" w:rsidRDefault="00C708BF" w:rsidP="00A33243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0821FD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/10/2025 </w:t>
      </w:r>
      <w:r>
        <w:rPr>
          <w:b/>
          <w:bCs/>
          <w:lang w:val="en-US"/>
        </w:rPr>
        <w:tab/>
        <w:t xml:space="preserve">Website </w:t>
      </w:r>
    </w:p>
    <w:p w14:paraId="58EA0269" w14:textId="73D6961C" w:rsidR="00713623" w:rsidRPr="00713623" w:rsidRDefault="00713623" w:rsidP="002A646B">
      <w:pPr>
        <w:pStyle w:val="NoSpacing"/>
        <w:ind w:left="1440"/>
        <w:rPr>
          <w:lang w:val="en-US"/>
        </w:rPr>
      </w:pPr>
      <w:r w:rsidRPr="00713623">
        <w:rPr>
          <w:lang w:val="en-US"/>
        </w:rPr>
        <w:t xml:space="preserve">11.1 </w:t>
      </w:r>
      <w:r w:rsidR="001E3F53">
        <w:rPr>
          <w:lang w:val="en-US"/>
        </w:rPr>
        <w:t>Quotes were received from 2 new website hosts</w:t>
      </w:r>
      <w:r w:rsidR="002A646B">
        <w:rPr>
          <w:lang w:val="en-US"/>
        </w:rPr>
        <w:t xml:space="preserve"> and circulated with a summary report before the meeting</w:t>
      </w:r>
      <w:r w:rsidR="001E3F53">
        <w:rPr>
          <w:lang w:val="en-US"/>
        </w:rPr>
        <w:t>. Parish online was decided</w:t>
      </w:r>
      <w:r w:rsidR="002A646B">
        <w:rPr>
          <w:lang w:val="en-US"/>
        </w:rPr>
        <w:t xml:space="preserve"> as the preferred option due to the focus on compliance and no set up fee. </w:t>
      </w:r>
    </w:p>
    <w:p w14:paraId="2FECD90C" w14:textId="77777777" w:rsidR="00C708BF" w:rsidRDefault="00C708BF" w:rsidP="00A33243">
      <w:pPr>
        <w:pStyle w:val="NoSpacing"/>
        <w:rPr>
          <w:b/>
          <w:bCs/>
          <w:lang w:val="en-US"/>
        </w:rPr>
      </w:pPr>
    </w:p>
    <w:p w14:paraId="46F2E1DC" w14:textId="1AD6B949" w:rsidR="00247B0B" w:rsidRDefault="00B8512B" w:rsidP="00A33243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0821FD">
        <w:rPr>
          <w:b/>
          <w:bCs/>
          <w:lang w:val="en-US"/>
        </w:rPr>
        <w:t>2</w:t>
      </w:r>
      <w:r>
        <w:rPr>
          <w:b/>
          <w:bCs/>
          <w:lang w:val="en-US"/>
        </w:rPr>
        <w:t>/10/2025</w:t>
      </w:r>
      <w:r>
        <w:rPr>
          <w:b/>
          <w:bCs/>
          <w:lang w:val="en-US"/>
        </w:rPr>
        <w:tab/>
        <w:t>Town and Lands Charity Trustee Nomination.</w:t>
      </w:r>
      <w:r w:rsidR="00470C91" w:rsidRPr="004867D2">
        <w:rPr>
          <w:b/>
          <w:bCs/>
          <w:lang w:val="en-US"/>
        </w:rPr>
        <w:t xml:space="preserve"> </w:t>
      </w:r>
    </w:p>
    <w:p w14:paraId="7441D1AE" w14:textId="3EE3F054" w:rsidR="001E3F53" w:rsidRPr="001C3996" w:rsidRDefault="001E3F53" w:rsidP="00A33243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1C3996">
        <w:rPr>
          <w:lang w:val="en-US"/>
        </w:rPr>
        <w:t>It was agreed for</w:t>
      </w:r>
      <w:r w:rsidR="001C3996">
        <w:rPr>
          <w:lang w:val="en-US"/>
        </w:rPr>
        <w:t xml:space="preserve"> Cllr</w:t>
      </w:r>
      <w:r w:rsidRPr="001C3996">
        <w:rPr>
          <w:lang w:val="en-US"/>
        </w:rPr>
        <w:t xml:space="preserve"> G Fenn to continue –</w:t>
      </w:r>
      <w:r w:rsidR="001C3996" w:rsidRPr="001C3996">
        <w:rPr>
          <w:lang w:val="en-US"/>
        </w:rPr>
        <w:t xml:space="preserve"> Clerk to </w:t>
      </w:r>
      <w:r w:rsidRPr="001C3996">
        <w:rPr>
          <w:lang w:val="en-US"/>
        </w:rPr>
        <w:t xml:space="preserve">email </w:t>
      </w:r>
      <w:r w:rsidR="001C3996" w:rsidRPr="001C3996">
        <w:rPr>
          <w:lang w:val="en-US"/>
        </w:rPr>
        <w:t>CTL</w:t>
      </w:r>
      <w:r w:rsidRPr="001C3996">
        <w:rPr>
          <w:lang w:val="en-US"/>
        </w:rPr>
        <w:t xml:space="preserve"> to confirm. </w:t>
      </w:r>
    </w:p>
    <w:p w14:paraId="7AC8E396" w14:textId="77777777" w:rsidR="00B8512B" w:rsidRPr="004867D2" w:rsidRDefault="00B8512B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</w:p>
    <w:p w14:paraId="637FC206" w14:textId="1885D983" w:rsidR="00FE2322" w:rsidRDefault="00FE232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1</w:t>
      </w:r>
      <w:r w:rsidR="000821FD">
        <w:rPr>
          <w:rFonts w:eastAsia="Times New Roman" w:cstheme="minorHAnsi"/>
          <w:b/>
          <w:bCs/>
        </w:rPr>
        <w:t>3</w:t>
      </w:r>
      <w:r w:rsidR="00D3541A">
        <w:rPr>
          <w:rFonts w:eastAsia="Times New Roman" w:cstheme="minorHAnsi"/>
          <w:b/>
          <w:bCs/>
        </w:rPr>
        <w:t>/</w:t>
      </w:r>
      <w:r w:rsidR="00B8512B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0/2025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7D53443D" w14:textId="4F4B00E7" w:rsidR="001C3996" w:rsidRPr="001C3996" w:rsidRDefault="001C3996" w:rsidP="001C3996">
      <w:pPr>
        <w:pStyle w:val="NoSpacing"/>
        <w:ind w:left="1440"/>
        <w:rPr>
          <w:rFonts w:eastAsia="Times New Roman" w:cstheme="minorHAnsi"/>
        </w:rPr>
      </w:pPr>
      <w:r w:rsidRPr="001C3996">
        <w:rPr>
          <w:rFonts w:eastAsia="Times New Roman" w:cstheme="minorHAnsi"/>
        </w:rPr>
        <w:t>One quote has been received for the removal of weeds in the sandpit ponds; additional quotes are to be requested</w:t>
      </w:r>
      <w:proofErr w:type="gramStart"/>
      <w:r w:rsidRPr="001C3996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proofErr w:type="gramEnd"/>
      <w:r>
        <w:rPr>
          <w:rFonts w:eastAsia="Times New Roman" w:cstheme="minorHAnsi"/>
        </w:rPr>
        <w:t>The council discussed</w:t>
      </w:r>
      <w:r w:rsidRPr="001C3996">
        <w:rPr>
          <w:rFonts w:eastAsia="Times New Roman" w:cstheme="minorHAnsi"/>
        </w:rPr>
        <w:t xml:space="preserve"> the shallow ditch near Webbs Hole, a willow tree </w:t>
      </w:r>
      <w:proofErr w:type="gramStart"/>
      <w:r w:rsidRPr="001C3996">
        <w:rPr>
          <w:rFonts w:eastAsia="Times New Roman" w:cstheme="minorHAnsi"/>
        </w:rPr>
        <w:t>is located in</w:t>
      </w:r>
      <w:proofErr w:type="gramEnd"/>
      <w:r w:rsidRPr="001C3996">
        <w:rPr>
          <w:rFonts w:eastAsia="Times New Roman" w:cstheme="minorHAnsi"/>
        </w:rPr>
        <w:t xml:space="preserve"> the middle of the ditch</w:t>
      </w:r>
      <w:proofErr w:type="gramStart"/>
      <w:r w:rsidRPr="001C3996">
        <w:rPr>
          <w:rFonts w:eastAsia="Times New Roman" w:cstheme="minorHAnsi"/>
        </w:rPr>
        <w:t xml:space="preserve">. </w:t>
      </w:r>
      <w:proofErr w:type="gramEnd"/>
      <w:r w:rsidRPr="001C3996">
        <w:rPr>
          <w:rFonts w:eastAsia="Times New Roman" w:cstheme="minorHAnsi"/>
        </w:rPr>
        <w:t>A quote has been received for the removal of the tree and clearing of the ditch, with the requirement that the work does not impact the nearby gateway</w:t>
      </w:r>
    </w:p>
    <w:p w14:paraId="0C75D93A" w14:textId="77777777" w:rsidR="00F9460B" w:rsidRDefault="00F9460B" w:rsidP="00F62B89">
      <w:pPr>
        <w:pStyle w:val="NoSpacing"/>
        <w:rPr>
          <w:rFonts w:eastAsia="Times New Roman" w:cstheme="minorHAnsi"/>
        </w:rPr>
      </w:pPr>
    </w:p>
    <w:p w14:paraId="5445D17A" w14:textId="77777777" w:rsidR="001E3F53" w:rsidRPr="00D3541A" w:rsidRDefault="001E3F53" w:rsidP="00F62B89">
      <w:pPr>
        <w:pStyle w:val="NoSpacing"/>
        <w:rPr>
          <w:rFonts w:eastAsia="Times New Roman" w:cstheme="minorHAnsi"/>
        </w:rPr>
      </w:pPr>
    </w:p>
    <w:p w14:paraId="0E2001E9" w14:textId="4019AD69" w:rsidR="007C4CE6" w:rsidRDefault="00195E0C" w:rsidP="00684CE8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0821FD">
        <w:rPr>
          <w:rFonts w:eastAsia="Times New Roman" w:cstheme="minorHAnsi"/>
          <w:b/>
          <w:bCs/>
        </w:rPr>
        <w:t>4</w:t>
      </w:r>
      <w:r>
        <w:rPr>
          <w:rFonts w:eastAsia="Times New Roman" w:cstheme="minorHAnsi"/>
          <w:b/>
          <w:bCs/>
        </w:rPr>
        <w:t>/</w:t>
      </w:r>
      <w:r w:rsidR="00B8512B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0/2025</w:t>
      </w:r>
      <w:r>
        <w:rPr>
          <w:rFonts w:eastAsia="Times New Roman" w:cstheme="minorHAnsi"/>
          <w:b/>
          <w:bCs/>
        </w:rPr>
        <w:tab/>
      </w:r>
      <w:r w:rsidR="003C7009">
        <w:rPr>
          <w:rFonts w:eastAsia="Times New Roman" w:cstheme="minorHAnsi"/>
          <w:b/>
          <w:bCs/>
        </w:rPr>
        <w:t>Bus stops/signs/timetables.</w:t>
      </w:r>
      <w:r w:rsidR="007C4CE6">
        <w:rPr>
          <w:rFonts w:eastAsia="Times New Roman" w:cstheme="minorHAnsi"/>
          <w:b/>
          <w:bCs/>
        </w:rPr>
        <w:t xml:space="preserve"> </w:t>
      </w:r>
    </w:p>
    <w:p w14:paraId="79C923BD" w14:textId="77777777" w:rsidR="005A7EC4" w:rsidRDefault="005A7EC4" w:rsidP="005A7EC4">
      <w:pPr>
        <w:pStyle w:val="NoSpacing"/>
        <w:ind w:left="1440"/>
        <w:rPr>
          <w:rFonts w:eastAsia="Times New Roman" w:cstheme="minorHAnsi"/>
          <w:b/>
          <w:bCs/>
        </w:rPr>
      </w:pPr>
      <w:r w:rsidRPr="005A7EC4">
        <w:rPr>
          <w:rFonts w:eastAsia="Times New Roman" w:cstheme="minorHAnsi"/>
        </w:rPr>
        <w:t>The Council noted that new bus stops are now in place on Mill Road</w:t>
      </w:r>
      <w:proofErr w:type="gramStart"/>
      <w:r w:rsidRPr="005A7EC4">
        <w:rPr>
          <w:rFonts w:eastAsia="Times New Roman" w:cstheme="minorHAnsi"/>
        </w:rPr>
        <w:t xml:space="preserve">. </w:t>
      </w:r>
      <w:proofErr w:type="gramEnd"/>
      <w:r w:rsidRPr="005A7EC4">
        <w:rPr>
          <w:rFonts w:eastAsia="Times New Roman" w:cstheme="minorHAnsi"/>
        </w:rPr>
        <w:t xml:space="preserve">It was suggested that Cllr Navarro be contacted to explore the possibility of installing automated bus signs, </w:t>
      </w:r>
      <w:proofErr w:type="gramStart"/>
      <w:r w:rsidRPr="005A7EC4">
        <w:rPr>
          <w:rFonts w:eastAsia="Times New Roman" w:cstheme="minorHAnsi"/>
        </w:rPr>
        <w:t>similar to</w:t>
      </w:r>
      <w:proofErr w:type="gramEnd"/>
      <w:r w:rsidRPr="005A7EC4">
        <w:rPr>
          <w:rFonts w:eastAsia="Times New Roman" w:cstheme="minorHAnsi"/>
        </w:rPr>
        <w:t xml:space="preserve"> the </w:t>
      </w:r>
      <w:proofErr w:type="spellStart"/>
      <w:r w:rsidRPr="005A7EC4">
        <w:rPr>
          <w:rFonts w:eastAsia="Times New Roman" w:cstheme="minorHAnsi"/>
        </w:rPr>
        <w:t>Papercast</w:t>
      </w:r>
      <w:proofErr w:type="spellEnd"/>
      <w:r w:rsidRPr="005A7EC4">
        <w:rPr>
          <w:rFonts w:eastAsia="Times New Roman" w:cstheme="minorHAnsi"/>
        </w:rPr>
        <w:t xml:space="preserve"> system currently used in Willingham.</w:t>
      </w:r>
      <w:r w:rsidR="007C4CE6">
        <w:rPr>
          <w:rFonts w:eastAsia="Times New Roman" w:cstheme="minorHAnsi"/>
          <w:b/>
          <w:bCs/>
        </w:rPr>
        <w:tab/>
      </w:r>
    </w:p>
    <w:p w14:paraId="53ECCE61" w14:textId="77777777" w:rsidR="005A7EC4" w:rsidRDefault="005A7EC4" w:rsidP="005A7EC4">
      <w:pPr>
        <w:pStyle w:val="NoSpacing"/>
        <w:ind w:left="1440"/>
        <w:rPr>
          <w:rFonts w:eastAsia="Times New Roman" w:cstheme="minorHAnsi"/>
          <w:b/>
          <w:bCs/>
        </w:rPr>
      </w:pPr>
    </w:p>
    <w:p w14:paraId="7CA16835" w14:textId="346CFB2D" w:rsidR="00195E0C" w:rsidRPr="00D5767D" w:rsidRDefault="007C4CE6" w:rsidP="005A7EC4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</w:p>
    <w:p w14:paraId="0369AED7" w14:textId="0F1E8504" w:rsidR="00893E8A" w:rsidRDefault="00FA35FE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1</w:t>
      </w:r>
      <w:r w:rsidR="000821FD">
        <w:rPr>
          <w:rFonts w:eastAsia="Times New Roman" w:cstheme="minorHAnsi"/>
          <w:b/>
          <w:bCs/>
        </w:rPr>
        <w:t>5</w:t>
      </w:r>
      <w:r w:rsidR="009171B8">
        <w:rPr>
          <w:rFonts w:eastAsia="Times New Roman" w:cstheme="minorHAnsi"/>
          <w:b/>
          <w:bCs/>
        </w:rPr>
        <w:t>/0</w:t>
      </w:r>
      <w:r w:rsidR="00A54A35">
        <w:rPr>
          <w:rFonts w:eastAsia="Times New Roman" w:cstheme="minorHAnsi"/>
          <w:b/>
          <w:bCs/>
        </w:rPr>
        <w:t>9</w:t>
      </w:r>
      <w:r w:rsidR="009171B8">
        <w:rPr>
          <w:rFonts w:eastAsia="Times New Roman" w:cstheme="minorHAnsi"/>
          <w:b/>
          <w:bCs/>
        </w:rPr>
        <w:t>/2025</w:t>
      </w:r>
      <w:r w:rsidR="009171B8">
        <w:rPr>
          <w:rFonts w:eastAsia="Times New Roman" w:cstheme="minorHAnsi"/>
          <w:b/>
          <w:bCs/>
        </w:rPr>
        <w:tab/>
      </w:r>
      <w:r w:rsidR="00555DB9">
        <w:rPr>
          <w:rFonts w:eastAsia="Times New Roman" w:cstheme="minorHAnsi"/>
          <w:b/>
          <w:bCs/>
        </w:rPr>
        <w:t>Playground</w:t>
      </w:r>
      <w:r w:rsidR="00D70DD5">
        <w:rPr>
          <w:rFonts w:eastAsia="Times New Roman" w:cstheme="minorHAnsi"/>
          <w:b/>
          <w:bCs/>
        </w:rPr>
        <w:t xml:space="preserve"> update</w:t>
      </w:r>
      <w:r w:rsidR="009171B8">
        <w:rPr>
          <w:rFonts w:eastAsia="Times New Roman" w:cstheme="minorHAnsi"/>
          <w:b/>
          <w:bCs/>
        </w:rPr>
        <w:t>.</w:t>
      </w:r>
    </w:p>
    <w:p w14:paraId="78028D15" w14:textId="47E61653" w:rsidR="00D65934" w:rsidRPr="00D65934" w:rsidRDefault="00D65934" w:rsidP="009A522E">
      <w:pPr>
        <w:pStyle w:val="NoSpacing"/>
        <w:ind w:left="1440"/>
        <w:rPr>
          <w:rFonts w:eastAsia="Times New Roman" w:cstheme="minorHAnsi"/>
        </w:rPr>
      </w:pPr>
      <w:r w:rsidRPr="00D65934">
        <w:rPr>
          <w:rFonts w:eastAsia="Times New Roman" w:cstheme="minorHAnsi"/>
        </w:rPr>
        <w:t xml:space="preserve">14.1 </w:t>
      </w:r>
      <w:r w:rsidR="009A522E">
        <w:rPr>
          <w:rFonts w:eastAsia="Times New Roman" w:cstheme="minorHAnsi"/>
        </w:rPr>
        <w:t>The Eibe m</w:t>
      </w:r>
      <w:r w:rsidR="00A61820">
        <w:rPr>
          <w:rFonts w:eastAsia="Times New Roman" w:cstheme="minorHAnsi"/>
        </w:rPr>
        <w:t xml:space="preserve">aintenance contract discussed included 4 inspections </w:t>
      </w:r>
      <w:r w:rsidR="005A7EC4">
        <w:rPr>
          <w:rFonts w:eastAsia="Times New Roman" w:cstheme="minorHAnsi"/>
        </w:rPr>
        <w:t>per</w:t>
      </w:r>
      <w:r w:rsidR="00A61820">
        <w:rPr>
          <w:rFonts w:eastAsia="Times New Roman" w:cstheme="minorHAnsi"/>
        </w:rPr>
        <w:t xml:space="preserve"> year for each playground</w:t>
      </w:r>
      <w:r w:rsidR="00237547">
        <w:rPr>
          <w:rFonts w:eastAsia="Times New Roman" w:cstheme="minorHAnsi"/>
        </w:rPr>
        <w:t xml:space="preserve"> for</w:t>
      </w:r>
      <w:r w:rsidR="00A61820">
        <w:rPr>
          <w:rFonts w:eastAsia="Times New Roman" w:cstheme="minorHAnsi"/>
        </w:rPr>
        <w:t xml:space="preserve"> £3690</w:t>
      </w:r>
      <w:proofErr w:type="gramStart"/>
      <w:r w:rsidR="00A61820">
        <w:rPr>
          <w:rFonts w:eastAsia="Times New Roman" w:cstheme="minorHAnsi"/>
        </w:rPr>
        <w:t xml:space="preserve">. </w:t>
      </w:r>
      <w:proofErr w:type="gramEnd"/>
      <w:r w:rsidR="00A61820">
        <w:rPr>
          <w:rFonts w:eastAsia="Times New Roman" w:cstheme="minorHAnsi"/>
        </w:rPr>
        <w:t xml:space="preserve">It was </w:t>
      </w:r>
      <w:r w:rsidR="009A522E">
        <w:rPr>
          <w:rFonts w:eastAsia="Times New Roman" w:cstheme="minorHAnsi"/>
        </w:rPr>
        <w:t>noted</w:t>
      </w:r>
      <w:r w:rsidR="00A61820">
        <w:rPr>
          <w:rFonts w:eastAsia="Times New Roman" w:cstheme="minorHAnsi"/>
        </w:rPr>
        <w:t xml:space="preserve"> </w:t>
      </w:r>
      <w:r w:rsidR="001E3F53">
        <w:rPr>
          <w:rFonts w:eastAsia="Times New Roman" w:cstheme="minorHAnsi"/>
        </w:rPr>
        <w:t>that</w:t>
      </w:r>
      <w:r w:rsidR="009A522E">
        <w:rPr>
          <w:rFonts w:eastAsia="Times New Roman" w:cstheme="minorHAnsi"/>
        </w:rPr>
        <w:t xml:space="preserve"> the council </w:t>
      </w:r>
      <w:r w:rsidR="001E3F53">
        <w:rPr>
          <w:rFonts w:eastAsia="Times New Roman" w:cstheme="minorHAnsi"/>
        </w:rPr>
        <w:t xml:space="preserve">already pay the maintenance man on top of this fee </w:t>
      </w:r>
      <w:r w:rsidR="009A522E">
        <w:rPr>
          <w:rFonts w:eastAsia="Times New Roman" w:cstheme="minorHAnsi"/>
        </w:rPr>
        <w:t xml:space="preserve">for regular upkeep of the playground </w:t>
      </w:r>
      <w:r w:rsidR="001E3F53">
        <w:rPr>
          <w:rFonts w:eastAsia="Times New Roman" w:cstheme="minorHAnsi"/>
        </w:rPr>
        <w:t>and</w:t>
      </w:r>
      <w:r w:rsidR="009A522E">
        <w:rPr>
          <w:rFonts w:eastAsia="Times New Roman" w:cstheme="minorHAnsi"/>
        </w:rPr>
        <w:t xml:space="preserve"> the contract fee on top</w:t>
      </w:r>
      <w:r w:rsidR="001E3F53">
        <w:rPr>
          <w:rFonts w:eastAsia="Times New Roman" w:cstheme="minorHAnsi"/>
        </w:rPr>
        <w:t xml:space="preserve"> would leave no budget left for any new equipment</w:t>
      </w:r>
      <w:proofErr w:type="gramStart"/>
      <w:r w:rsidR="001E3F53">
        <w:rPr>
          <w:rFonts w:eastAsia="Times New Roman" w:cstheme="minorHAnsi"/>
        </w:rPr>
        <w:t xml:space="preserve">. </w:t>
      </w:r>
      <w:proofErr w:type="gramEnd"/>
      <w:r w:rsidR="001E3F53">
        <w:rPr>
          <w:rFonts w:eastAsia="Times New Roman" w:cstheme="minorHAnsi"/>
        </w:rPr>
        <w:t xml:space="preserve">Cllr Fenn to speak to the handyman to see if he would be willing to carry on working/repairing the equipment. </w:t>
      </w:r>
    </w:p>
    <w:p w14:paraId="47925209" w14:textId="66B316FA" w:rsidR="009171B8" w:rsidRDefault="00893E8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9171B8" w:rsidRPr="00893E8A">
        <w:rPr>
          <w:rFonts w:eastAsia="Times New Roman" w:cstheme="minorHAnsi"/>
        </w:rPr>
        <w:t xml:space="preserve"> </w:t>
      </w:r>
    </w:p>
    <w:p w14:paraId="1150384A" w14:textId="4D789AFF" w:rsidR="00EA2BFA" w:rsidRDefault="00914A46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53A494D9" w14:textId="097D5042" w:rsidR="006645B7" w:rsidRDefault="00143852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0821FD">
        <w:rPr>
          <w:rFonts w:eastAsia="Times New Roman" w:cstheme="minorHAnsi"/>
          <w:b/>
          <w:bCs/>
        </w:rPr>
        <w:t>6</w:t>
      </w:r>
      <w:r>
        <w:rPr>
          <w:rFonts w:eastAsia="Times New Roman" w:cstheme="minorHAnsi"/>
          <w:b/>
          <w:bCs/>
        </w:rPr>
        <w:t>/</w:t>
      </w:r>
      <w:r w:rsidR="000821FD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 xml:space="preserve">0/2025 </w:t>
      </w:r>
      <w:r>
        <w:rPr>
          <w:rFonts w:eastAsia="Times New Roman" w:cstheme="minorHAnsi"/>
          <w:b/>
          <w:bCs/>
        </w:rPr>
        <w:tab/>
      </w:r>
      <w:r w:rsidR="006645B7">
        <w:rPr>
          <w:rFonts w:eastAsia="Times New Roman" w:cstheme="minorHAnsi"/>
          <w:b/>
          <w:bCs/>
        </w:rPr>
        <w:t>Football pitch completion – time and prog</w:t>
      </w:r>
      <w:r>
        <w:rPr>
          <w:rFonts w:eastAsia="Times New Roman" w:cstheme="minorHAnsi"/>
          <w:b/>
          <w:bCs/>
        </w:rPr>
        <w:t>r</w:t>
      </w:r>
      <w:r w:rsidR="006645B7">
        <w:rPr>
          <w:rFonts w:eastAsia="Times New Roman" w:cstheme="minorHAnsi"/>
          <w:b/>
          <w:bCs/>
        </w:rPr>
        <w:t xml:space="preserve">ess. </w:t>
      </w:r>
    </w:p>
    <w:p w14:paraId="19556394" w14:textId="6815B481" w:rsidR="0073113E" w:rsidRDefault="0073113E" w:rsidP="0073113E">
      <w:pPr>
        <w:pStyle w:val="NoSpacing"/>
        <w:ind w:left="1440"/>
        <w:rPr>
          <w:rFonts w:eastAsia="Times New Roman" w:cstheme="minorHAnsi"/>
        </w:rPr>
      </w:pPr>
      <w:r w:rsidRPr="0073113E">
        <w:rPr>
          <w:rFonts w:eastAsia="Times New Roman" w:cstheme="minorHAnsi"/>
        </w:rPr>
        <w:t>Several conversations</w:t>
      </w:r>
      <w:r>
        <w:rPr>
          <w:rFonts w:eastAsia="Times New Roman" w:cstheme="minorHAnsi"/>
        </w:rPr>
        <w:t xml:space="preserve"> have been had</w:t>
      </w:r>
      <w:r w:rsidRPr="0073113E">
        <w:rPr>
          <w:rFonts w:eastAsia="Times New Roman" w:cstheme="minorHAnsi"/>
        </w:rPr>
        <w:t xml:space="preserve"> with planning</w:t>
      </w:r>
      <w:proofErr w:type="gramStart"/>
      <w:r w:rsidRPr="0073113E">
        <w:rPr>
          <w:rFonts w:eastAsia="Times New Roman" w:cstheme="minorHAnsi"/>
        </w:rPr>
        <w:t xml:space="preserve">. </w:t>
      </w:r>
      <w:proofErr w:type="gramEnd"/>
      <w:r w:rsidRPr="0073113E">
        <w:rPr>
          <w:rFonts w:eastAsia="Times New Roman" w:cstheme="minorHAnsi"/>
        </w:rPr>
        <w:t>They are halfway across with the turf</w:t>
      </w:r>
      <w:proofErr w:type="gramStart"/>
      <w:r w:rsidRPr="0073113E">
        <w:rPr>
          <w:rFonts w:eastAsia="Times New Roman" w:cstheme="minorHAnsi"/>
        </w:rPr>
        <w:t xml:space="preserve">. </w:t>
      </w:r>
      <w:proofErr w:type="gramEnd"/>
      <w:r w:rsidRPr="0073113E">
        <w:rPr>
          <w:rFonts w:eastAsia="Times New Roman" w:cstheme="minorHAnsi"/>
        </w:rPr>
        <w:t>It was not levelled and seeded in time so now it is being turfed</w:t>
      </w:r>
      <w:proofErr w:type="gramStart"/>
      <w:r w:rsidRPr="0073113E">
        <w:rPr>
          <w:rFonts w:eastAsia="Times New Roman" w:cstheme="minorHAnsi"/>
        </w:rPr>
        <w:t xml:space="preserve">. </w:t>
      </w:r>
      <w:proofErr w:type="gramEnd"/>
      <w:r w:rsidRPr="0073113E">
        <w:rPr>
          <w:rFonts w:eastAsia="Times New Roman" w:cstheme="minorHAnsi"/>
        </w:rPr>
        <w:t>Goals still to be purchased</w:t>
      </w:r>
      <w:proofErr w:type="gramStart"/>
      <w:r w:rsidRPr="0073113E">
        <w:rPr>
          <w:rFonts w:eastAsia="Times New Roman" w:cstheme="minorHAnsi"/>
        </w:rPr>
        <w:t xml:space="preserve">. </w:t>
      </w:r>
      <w:proofErr w:type="gramEnd"/>
      <w:r w:rsidRPr="0073113E">
        <w:rPr>
          <w:rFonts w:eastAsia="Times New Roman" w:cstheme="minorHAnsi"/>
        </w:rPr>
        <w:t xml:space="preserve">A compound will be built near the skatepark for storage of goals. </w:t>
      </w:r>
      <w:r>
        <w:rPr>
          <w:rFonts w:eastAsia="Times New Roman" w:cstheme="minorHAnsi"/>
        </w:rPr>
        <w:t xml:space="preserve">It was discussed if </w:t>
      </w:r>
      <w:r w:rsidR="00237547">
        <w:rPr>
          <w:rFonts w:eastAsia="Times New Roman" w:cstheme="minorHAnsi"/>
        </w:rPr>
        <w:t>the council</w:t>
      </w:r>
      <w:r>
        <w:rPr>
          <w:rFonts w:eastAsia="Times New Roman" w:cstheme="minorHAnsi"/>
        </w:rPr>
        <w:t xml:space="preserve"> want the ordinance survey trig point for the village</w:t>
      </w:r>
      <w:r w:rsidR="00D21EF0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if Hayfields still have it</w:t>
      </w:r>
      <w:r w:rsidR="00D21EF0">
        <w:rPr>
          <w:rFonts w:eastAsia="Times New Roman" w:cstheme="minorHAnsi"/>
        </w:rPr>
        <w:t>,</w:t>
      </w:r>
      <w:r w:rsidR="00566EE1">
        <w:rPr>
          <w:rFonts w:eastAsia="Times New Roman" w:cstheme="minorHAnsi"/>
        </w:rPr>
        <w:t xml:space="preserve"> as a point of history for the village</w:t>
      </w:r>
      <w:r w:rsidR="00D21EF0">
        <w:rPr>
          <w:rFonts w:eastAsia="Times New Roman" w:cstheme="minorHAnsi"/>
        </w:rPr>
        <w:t>.</w:t>
      </w:r>
    </w:p>
    <w:p w14:paraId="6C23AA2C" w14:textId="77777777" w:rsidR="009A522E" w:rsidRPr="0073113E" w:rsidRDefault="009A522E" w:rsidP="0073113E">
      <w:pPr>
        <w:pStyle w:val="NoSpacing"/>
        <w:ind w:left="1440"/>
        <w:rPr>
          <w:rFonts w:eastAsia="Times New Roman" w:cstheme="minorHAnsi"/>
        </w:rPr>
      </w:pPr>
    </w:p>
    <w:p w14:paraId="4EA51E54" w14:textId="77777777" w:rsidR="00143852" w:rsidRDefault="00143852" w:rsidP="00F62B89">
      <w:pPr>
        <w:pStyle w:val="NoSpacing"/>
        <w:rPr>
          <w:rFonts w:eastAsia="Times New Roman" w:cstheme="minorHAnsi"/>
          <w:b/>
          <w:bCs/>
        </w:rPr>
      </w:pPr>
    </w:p>
    <w:p w14:paraId="0D745FF1" w14:textId="7A1226E2" w:rsidR="006D5E18" w:rsidRDefault="006D5E18" w:rsidP="001E30AE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17/10/2025 </w:t>
      </w:r>
      <w:r>
        <w:rPr>
          <w:rFonts w:eastAsia="Times New Roman" w:cstheme="minorHAnsi"/>
          <w:b/>
          <w:bCs/>
        </w:rPr>
        <w:tab/>
      </w:r>
      <w:r w:rsidR="001E30AE">
        <w:rPr>
          <w:rFonts w:eastAsia="Times New Roman" w:cstheme="minorHAnsi"/>
          <w:b/>
          <w:bCs/>
        </w:rPr>
        <w:t>Litter Picking</w:t>
      </w:r>
    </w:p>
    <w:p w14:paraId="049289DA" w14:textId="63F0B6EE" w:rsidR="001E30AE" w:rsidRPr="001E30AE" w:rsidRDefault="001E30AE" w:rsidP="009A522E">
      <w:pPr>
        <w:pStyle w:val="NoSpacing"/>
        <w:ind w:left="1440"/>
        <w:rPr>
          <w:rFonts w:eastAsia="Times New Roman" w:cstheme="minorHAnsi"/>
        </w:rPr>
      </w:pPr>
      <w:r w:rsidRPr="001E30AE">
        <w:rPr>
          <w:rFonts w:eastAsia="Times New Roman" w:cstheme="minorHAnsi"/>
        </w:rPr>
        <w:t xml:space="preserve">17.1 </w:t>
      </w:r>
      <w:r w:rsidR="00566EE1">
        <w:rPr>
          <w:rFonts w:eastAsia="Times New Roman" w:cstheme="minorHAnsi"/>
        </w:rPr>
        <w:t>There was previously a contractor for litter picking</w:t>
      </w:r>
      <w:proofErr w:type="gramStart"/>
      <w:r w:rsidR="00A05295">
        <w:rPr>
          <w:rFonts w:eastAsia="Times New Roman" w:cstheme="minorHAnsi"/>
        </w:rPr>
        <w:t xml:space="preserve">. </w:t>
      </w:r>
      <w:proofErr w:type="gramEnd"/>
      <w:r w:rsidR="00A05295">
        <w:rPr>
          <w:rFonts w:eastAsia="Times New Roman" w:cstheme="minorHAnsi"/>
        </w:rPr>
        <w:t>It was discussed that the</w:t>
      </w:r>
      <w:r w:rsidR="009A522E">
        <w:rPr>
          <w:rFonts w:eastAsia="Times New Roman" w:cstheme="minorHAnsi"/>
        </w:rPr>
        <w:t xml:space="preserve"> contract would be for</w:t>
      </w:r>
      <w:r w:rsidR="00A05295">
        <w:rPr>
          <w:rFonts w:eastAsia="Times New Roman" w:cstheme="minorHAnsi"/>
        </w:rPr>
        <w:t xml:space="preserve"> 3 hours per week to cover designated areas, </w:t>
      </w:r>
      <w:proofErr w:type="spellStart"/>
      <w:r w:rsidR="009A522E">
        <w:rPr>
          <w:rFonts w:eastAsia="Times New Roman" w:cstheme="minorHAnsi"/>
        </w:rPr>
        <w:t>i.e</w:t>
      </w:r>
      <w:proofErr w:type="spellEnd"/>
      <w:r w:rsidR="009A522E">
        <w:rPr>
          <w:rFonts w:eastAsia="Times New Roman" w:cstheme="minorHAnsi"/>
        </w:rPr>
        <w:t xml:space="preserve"> sandpit pond</w:t>
      </w:r>
      <w:r w:rsidR="00A05295">
        <w:rPr>
          <w:rFonts w:eastAsia="Times New Roman" w:cstheme="minorHAnsi"/>
        </w:rPr>
        <w:t xml:space="preserve"> and then review after a few months</w:t>
      </w:r>
      <w:proofErr w:type="gramStart"/>
      <w:r w:rsidR="00A05295">
        <w:rPr>
          <w:rFonts w:eastAsia="Times New Roman" w:cstheme="minorHAnsi"/>
        </w:rPr>
        <w:t xml:space="preserve">. </w:t>
      </w:r>
      <w:proofErr w:type="gramEnd"/>
      <w:r w:rsidR="00A05295">
        <w:rPr>
          <w:rFonts w:eastAsia="Times New Roman" w:cstheme="minorHAnsi"/>
        </w:rPr>
        <w:t xml:space="preserve">It was agreed a pay rate of £15 per hour for 3 hours per week. </w:t>
      </w:r>
      <w:r w:rsidR="009A522E">
        <w:rPr>
          <w:rFonts w:eastAsia="Times New Roman" w:cstheme="minorHAnsi"/>
        </w:rPr>
        <w:t>The council to supply equipment.</w:t>
      </w:r>
    </w:p>
    <w:p w14:paraId="570D1E14" w14:textId="77777777" w:rsidR="006D5E18" w:rsidRDefault="006D5E18" w:rsidP="00F62B89">
      <w:pPr>
        <w:pStyle w:val="NoSpacing"/>
        <w:rPr>
          <w:rFonts w:eastAsia="Times New Roman" w:cstheme="minorHAnsi"/>
          <w:b/>
          <w:bCs/>
        </w:rPr>
      </w:pPr>
    </w:p>
    <w:p w14:paraId="4994E9EE" w14:textId="7F9F74E6" w:rsidR="006D5E18" w:rsidRDefault="006D5E18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18/10/2025</w:t>
      </w:r>
      <w:r>
        <w:rPr>
          <w:rFonts w:eastAsia="Times New Roman" w:cstheme="minorHAnsi"/>
          <w:b/>
          <w:bCs/>
        </w:rPr>
        <w:tab/>
        <w:t xml:space="preserve">Cycling without age charity </w:t>
      </w:r>
    </w:p>
    <w:p w14:paraId="2993A06F" w14:textId="2A7EB52F" w:rsidR="007F6BE9" w:rsidRPr="007F6BE9" w:rsidRDefault="007F6BE9" w:rsidP="007F6BE9">
      <w:pPr>
        <w:pStyle w:val="NoSpacing"/>
        <w:ind w:left="1440"/>
        <w:rPr>
          <w:rFonts w:eastAsia="Times New Roman" w:cstheme="minorHAnsi"/>
        </w:rPr>
      </w:pPr>
      <w:r w:rsidRPr="007F6BE9">
        <w:rPr>
          <w:rFonts w:eastAsia="Times New Roman" w:cstheme="minorHAnsi"/>
        </w:rPr>
        <w:t>Cllr Baker reported on becoming an affiliate for Cycling Without Age</w:t>
      </w:r>
      <w:proofErr w:type="gramStart"/>
      <w:r w:rsidRPr="007F6BE9">
        <w:rPr>
          <w:rFonts w:eastAsia="Times New Roman" w:cstheme="minorHAnsi"/>
        </w:rPr>
        <w:t xml:space="preserve">. </w:t>
      </w:r>
      <w:proofErr w:type="gramEnd"/>
      <w:r w:rsidRPr="007F6BE9">
        <w:rPr>
          <w:rFonts w:eastAsia="Times New Roman" w:cstheme="minorHAnsi"/>
        </w:rPr>
        <w:t>Supporting documents had been circulated prior to the meeting</w:t>
      </w:r>
      <w:proofErr w:type="gramStart"/>
      <w:r w:rsidRPr="007F6BE9">
        <w:rPr>
          <w:rFonts w:eastAsia="Times New Roman" w:cstheme="minorHAnsi"/>
        </w:rPr>
        <w:t xml:space="preserve">. </w:t>
      </w:r>
      <w:proofErr w:type="gramEnd"/>
      <w:r w:rsidRPr="007F6BE9">
        <w:rPr>
          <w:rFonts w:eastAsia="Times New Roman" w:cstheme="minorHAnsi"/>
        </w:rPr>
        <w:t>The initiative aims to encourage community engagement by offering rides to residents who are isolated or vulnerable</w:t>
      </w:r>
      <w:proofErr w:type="gramStart"/>
      <w:r w:rsidRPr="007F6BE9">
        <w:rPr>
          <w:rFonts w:eastAsia="Times New Roman" w:cstheme="minorHAnsi"/>
        </w:rPr>
        <w:t>.</w:t>
      </w:r>
      <w:r w:rsidR="009A522E">
        <w:rPr>
          <w:rFonts w:eastAsia="Times New Roman" w:cstheme="minorHAnsi"/>
        </w:rPr>
        <w:t xml:space="preserve"> </w:t>
      </w:r>
      <w:proofErr w:type="gramEnd"/>
      <w:r>
        <w:rPr>
          <w:rFonts w:eastAsia="Times New Roman" w:cstheme="minorHAnsi"/>
        </w:rPr>
        <w:t>It was</w:t>
      </w:r>
      <w:r w:rsidRPr="007F6BE9">
        <w:rPr>
          <w:rFonts w:eastAsia="Times New Roman" w:cstheme="minorHAnsi"/>
        </w:rPr>
        <w:t xml:space="preserve"> noted that the specialist bikes required for the scheme cost between £6,000 and £9,000 due to their enhanced safety features</w:t>
      </w:r>
      <w:proofErr w:type="gramStart"/>
      <w:r w:rsidRPr="007F6BE9">
        <w:rPr>
          <w:rFonts w:eastAsia="Times New Roman" w:cstheme="minorHAnsi"/>
        </w:rPr>
        <w:t xml:space="preserve">. </w:t>
      </w:r>
      <w:proofErr w:type="gramEnd"/>
      <w:r w:rsidRPr="007F6BE9">
        <w:rPr>
          <w:rFonts w:eastAsia="Times New Roman" w:cstheme="minorHAnsi"/>
        </w:rPr>
        <w:t xml:space="preserve">Efforts are being made to identify potential charities or funding sources to support the initiative, and it was suggested that </w:t>
      </w:r>
      <w:proofErr w:type="spellStart"/>
      <w:r w:rsidRPr="007F6BE9">
        <w:rPr>
          <w:rFonts w:eastAsia="Times New Roman" w:cstheme="minorHAnsi"/>
        </w:rPr>
        <w:t>Camacre</w:t>
      </w:r>
      <w:proofErr w:type="spellEnd"/>
      <w:r w:rsidRPr="007F6BE9">
        <w:rPr>
          <w:rFonts w:eastAsia="Times New Roman" w:cstheme="minorHAnsi"/>
        </w:rPr>
        <w:t xml:space="preserve"> be contacted for possible assistance.</w:t>
      </w:r>
    </w:p>
    <w:p w14:paraId="0007D1E1" w14:textId="77777777" w:rsidR="006D5E18" w:rsidRDefault="006D5E18" w:rsidP="00F62B89">
      <w:pPr>
        <w:pStyle w:val="NoSpacing"/>
        <w:rPr>
          <w:rFonts w:eastAsia="Times New Roman" w:cstheme="minorHAnsi"/>
          <w:b/>
          <w:bCs/>
        </w:rPr>
      </w:pPr>
    </w:p>
    <w:p w14:paraId="37BCDAFA" w14:textId="77777777" w:rsidR="006D5E18" w:rsidRDefault="006D5E18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5A2DC9BC" w:rsidR="00403B73" w:rsidRDefault="006D5E18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19/10/2025</w:t>
      </w:r>
      <w:r>
        <w:rPr>
          <w:rFonts w:eastAsia="Times New Roman" w:cstheme="minorHAnsi"/>
          <w:b/>
          <w:bCs/>
        </w:rPr>
        <w:tab/>
      </w:r>
      <w:r w:rsidR="00AB09EE">
        <w:rPr>
          <w:rFonts w:eastAsia="Times New Roman" w:cstheme="minorHAnsi"/>
          <w:b/>
          <w:bCs/>
        </w:rPr>
        <w:t>Coffee with a cop update</w:t>
      </w:r>
    </w:p>
    <w:p w14:paraId="605CF1F6" w14:textId="3D947181" w:rsidR="00FC534A" w:rsidRPr="00FC534A" w:rsidRDefault="00FC534A" w:rsidP="00FC534A">
      <w:pPr>
        <w:pStyle w:val="NoSpacing"/>
        <w:ind w:left="1440"/>
        <w:rPr>
          <w:rFonts w:eastAsia="Times New Roman" w:cstheme="minorHAnsi"/>
        </w:rPr>
      </w:pPr>
      <w:r w:rsidRPr="00FC534A">
        <w:rPr>
          <w:rFonts w:eastAsia="Times New Roman" w:cstheme="minorHAnsi"/>
        </w:rPr>
        <w:t>One member of the public attended the Coffee with a Cop event on Sunday</w:t>
      </w:r>
      <w:proofErr w:type="gramStart"/>
      <w:r w:rsidRPr="00FC534A">
        <w:rPr>
          <w:rFonts w:eastAsia="Times New Roman" w:cstheme="minorHAnsi"/>
        </w:rPr>
        <w:t xml:space="preserve">. </w:t>
      </w:r>
      <w:proofErr w:type="gramEnd"/>
      <w:r w:rsidRPr="00FC534A">
        <w:rPr>
          <w:rFonts w:eastAsia="Times New Roman" w:cstheme="minorHAnsi"/>
        </w:rPr>
        <w:t>The concerns raised related to Overcote, specifically speeding vehicles, antisocial behaviour, and overnight stays</w:t>
      </w:r>
      <w:proofErr w:type="gramStart"/>
      <w:r w:rsidRPr="00FC534A">
        <w:rPr>
          <w:rFonts w:eastAsia="Times New Roman" w:cstheme="minorHAnsi"/>
        </w:rPr>
        <w:t xml:space="preserve">. </w:t>
      </w:r>
      <w:proofErr w:type="gramEnd"/>
      <w:r w:rsidRPr="00FC534A">
        <w:rPr>
          <w:rFonts w:eastAsia="Times New Roman" w:cstheme="minorHAnsi"/>
        </w:rPr>
        <w:t>It was noted that the same vehicles are often involved, and details were provided to the attending officers</w:t>
      </w:r>
      <w:proofErr w:type="gramStart"/>
      <w:r w:rsidRPr="00FC534A">
        <w:rPr>
          <w:rFonts w:eastAsia="Times New Roman" w:cstheme="minorHAnsi"/>
        </w:rPr>
        <w:t xml:space="preserve">. </w:t>
      </w:r>
      <w:proofErr w:type="gramEnd"/>
      <w:r w:rsidRPr="00FC534A">
        <w:rPr>
          <w:rFonts w:eastAsia="Times New Roman" w:cstheme="minorHAnsi"/>
        </w:rPr>
        <w:t>The officers shared their contact information so that issues can be reported to them directly as they occur</w:t>
      </w:r>
      <w:proofErr w:type="gramStart"/>
      <w:r w:rsidRPr="00FC534A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proofErr w:type="gramEnd"/>
      <w:r w:rsidRPr="00FC534A">
        <w:rPr>
          <w:rFonts w:eastAsia="Times New Roman" w:cstheme="minorHAnsi"/>
        </w:rPr>
        <w:t>Possible measures were discussed, including reducing speed limits, improving street lighting, or installing speed bumps, although it was acknowledged that these options would involve significant costs</w:t>
      </w:r>
      <w:proofErr w:type="gramStart"/>
      <w:r w:rsidRPr="00FC534A">
        <w:rPr>
          <w:rFonts w:eastAsia="Times New Roman" w:cstheme="minorHAnsi"/>
        </w:rPr>
        <w:t xml:space="preserve">. </w:t>
      </w:r>
      <w:proofErr w:type="gramEnd"/>
      <w:r w:rsidRPr="00FC534A">
        <w:rPr>
          <w:rFonts w:eastAsia="Times New Roman" w:cstheme="minorHAnsi"/>
        </w:rPr>
        <w:t>It was also noted that the MVAS unit will be installed once the correct solar unit has been received.</w:t>
      </w:r>
    </w:p>
    <w:p w14:paraId="4278CF4D" w14:textId="5322C602" w:rsidR="007F6BE9" w:rsidRDefault="007F6BE9" w:rsidP="00F62B89">
      <w:pPr>
        <w:pStyle w:val="NoSpacing"/>
        <w:rPr>
          <w:rFonts w:eastAsia="Times New Roman" w:cstheme="minorHAnsi"/>
          <w:b/>
          <w:bCs/>
        </w:rPr>
      </w:pPr>
    </w:p>
    <w:p w14:paraId="70246685" w14:textId="5F530BCE" w:rsidR="00A05295" w:rsidRDefault="00A05295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274FA1B4" w14:textId="0D29F3D9" w:rsidR="00381B42" w:rsidRDefault="00381B4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20/10/2025 </w:t>
      </w:r>
      <w:r>
        <w:rPr>
          <w:rFonts w:eastAsia="Times New Roman" w:cstheme="minorHAnsi"/>
          <w:b/>
          <w:bCs/>
        </w:rPr>
        <w:tab/>
        <w:t>Remembrance Day</w:t>
      </w:r>
    </w:p>
    <w:p w14:paraId="4B8612DF" w14:textId="0296DE01" w:rsidR="00381B42" w:rsidRPr="00381B42" w:rsidRDefault="00381B4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381B42">
        <w:rPr>
          <w:rFonts w:eastAsia="Times New Roman" w:cstheme="minorHAnsi"/>
        </w:rPr>
        <w:t xml:space="preserve">20.1 </w:t>
      </w:r>
      <w:r w:rsidR="007F6BE9">
        <w:rPr>
          <w:rFonts w:eastAsia="Times New Roman" w:cstheme="minorHAnsi"/>
        </w:rPr>
        <w:t>W</w:t>
      </w:r>
      <w:r w:rsidR="00A05295">
        <w:rPr>
          <w:rFonts w:eastAsia="Times New Roman" w:cstheme="minorHAnsi"/>
        </w:rPr>
        <w:t>reath to be purchased</w:t>
      </w:r>
      <w:r w:rsidR="007F6BE9">
        <w:rPr>
          <w:rFonts w:eastAsia="Times New Roman" w:cstheme="minorHAnsi"/>
        </w:rPr>
        <w:t>, clerk to contact RBL</w:t>
      </w:r>
      <w:proofErr w:type="gramStart"/>
      <w:r w:rsidR="007F6BE9">
        <w:rPr>
          <w:rFonts w:eastAsia="Times New Roman" w:cstheme="minorHAnsi"/>
        </w:rPr>
        <w:t>.</w:t>
      </w:r>
      <w:r w:rsidR="00A05295">
        <w:rPr>
          <w:rFonts w:eastAsia="Times New Roman" w:cstheme="minorHAnsi"/>
        </w:rPr>
        <w:t xml:space="preserve"> </w:t>
      </w:r>
      <w:proofErr w:type="gramEnd"/>
      <w:r w:rsidR="00A05295">
        <w:rPr>
          <w:rFonts w:eastAsia="Times New Roman" w:cstheme="minorHAnsi"/>
        </w:rPr>
        <w:t xml:space="preserve">Cllr Day to lay the wreath. </w:t>
      </w:r>
    </w:p>
    <w:p w14:paraId="56DA619B" w14:textId="6FF13CAC" w:rsidR="00AC76D3" w:rsidRPr="00AC76D3" w:rsidRDefault="00AC76D3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2C7063D7" w14:textId="14E39F97" w:rsidR="00AB09EE" w:rsidRDefault="006D5E18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381B42">
        <w:rPr>
          <w:rFonts w:eastAsia="Times New Roman" w:cstheme="minorHAnsi"/>
          <w:b/>
          <w:bCs/>
        </w:rPr>
        <w:t>1</w:t>
      </w:r>
      <w:r w:rsidR="007364C8">
        <w:rPr>
          <w:rFonts w:eastAsia="Times New Roman" w:cstheme="minorHAnsi"/>
          <w:b/>
          <w:bCs/>
        </w:rPr>
        <w:t>/</w:t>
      </w:r>
      <w:r w:rsidR="000821FD">
        <w:rPr>
          <w:rFonts w:eastAsia="Times New Roman" w:cstheme="minorHAnsi"/>
          <w:b/>
          <w:bCs/>
        </w:rPr>
        <w:t>1</w:t>
      </w:r>
      <w:r w:rsidR="007C5C76">
        <w:rPr>
          <w:rFonts w:eastAsia="Times New Roman" w:cstheme="minorHAnsi"/>
          <w:b/>
          <w:bCs/>
        </w:rPr>
        <w:t>0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AB09EE" w:rsidRPr="008C251B">
        <w:rPr>
          <w:rFonts w:eastAsia="Times New Roman" w:cstheme="minorHAnsi"/>
          <w:b/>
          <w:bCs/>
        </w:rPr>
        <w:t>Items for next agenda</w:t>
      </w:r>
      <w:r w:rsidR="00AB09EE">
        <w:rPr>
          <w:rFonts w:eastAsia="Times New Roman" w:cstheme="minorHAnsi"/>
          <w:b/>
          <w:bCs/>
        </w:rPr>
        <w:t>.</w:t>
      </w:r>
    </w:p>
    <w:p w14:paraId="253D7EB4" w14:textId="72FAB62C" w:rsidR="00A05295" w:rsidRDefault="00A05295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  <w:t xml:space="preserve">Budget </w:t>
      </w:r>
    </w:p>
    <w:p w14:paraId="01D6CE53" w14:textId="5835B01E" w:rsidR="00A05295" w:rsidRDefault="00A05295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  <w:t>Football club agreement.</w:t>
      </w:r>
    </w:p>
    <w:p w14:paraId="37C5B608" w14:textId="36E52C78" w:rsidR="00A05295" w:rsidRDefault="00A05295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626B801D" w14:textId="77777777" w:rsidR="00AB09EE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4C30EAA4" w:rsidR="009165F9" w:rsidRPr="008C251B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381B42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/10/2025</w:t>
      </w:r>
      <w:r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6F71866E" w:rsidR="00D12700" w:rsidRDefault="00D65934" w:rsidP="00D16A2B">
      <w:pPr>
        <w:ind w:left="1440"/>
        <w:rPr>
          <w:iCs/>
        </w:rPr>
      </w:pPr>
      <w:r>
        <w:rPr>
          <w:iCs/>
        </w:rPr>
        <w:t>11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</w:t>
      </w:r>
      <w:proofErr w:type="gramStart"/>
      <w:r w:rsidR="005723B6">
        <w:rPr>
          <w:iCs/>
        </w:rPr>
        <w:t>November</w:t>
      </w:r>
      <w:r w:rsidR="000C4EA6">
        <w:rPr>
          <w:iCs/>
        </w:rPr>
        <w:t>,</w:t>
      </w:r>
      <w:proofErr w:type="gramEnd"/>
      <w:r w:rsidR="000C4EA6">
        <w:rPr>
          <w:iCs/>
        </w:rPr>
        <w:t xml:space="preserve"> 9</w:t>
      </w:r>
      <w:r w:rsidR="000C4EA6" w:rsidRPr="000C4EA6">
        <w:rPr>
          <w:iCs/>
          <w:vertAlign w:val="superscript"/>
        </w:rPr>
        <w:t>th</w:t>
      </w:r>
      <w:r w:rsidR="000C4EA6">
        <w:rPr>
          <w:iCs/>
        </w:rPr>
        <w:t xml:space="preserve"> December. </w:t>
      </w:r>
    </w:p>
    <w:p w14:paraId="342AE395" w14:textId="77777777" w:rsidR="00501EF4" w:rsidRDefault="00501EF4" w:rsidP="00D16A2B">
      <w:pPr>
        <w:ind w:left="1440"/>
        <w:rPr>
          <w:iCs/>
        </w:rPr>
      </w:pPr>
    </w:p>
    <w:p w14:paraId="675AD19A" w14:textId="49462FB0" w:rsidR="00501EF4" w:rsidRPr="00D16A2B" w:rsidRDefault="00501EF4" w:rsidP="00D16A2B">
      <w:pPr>
        <w:ind w:left="1440"/>
        <w:rPr>
          <w:iCs/>
        </w:rPr>
      </w:pPr>
      <w:r>
        <w:rPr>
          <w:iCs/>
        </w:rPr>
        <w:t>Close of meeting 19.59pm.</w:t>
      </w:r>
    </w:p>
    <w:sectPr w:rsidR="00501EF4" w:rsidRPr="00D16A2B" w:rsidSect="00876C9D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62DA" w14:textId="77777777" w:rsidR="00A10B88" w:rsidRDefault="00A10B88">
      <w:pPr>
        <w:spacing w:after="0" w:line="240" w:lineRule="auto"/>
      </w:pPr>
      <w:r>
        <w:separator/>
      </w:r>
    </w:p>
  </w:endnote>
  <w:endnote w:type="continuationSeparator" w:id="0">
    <w:p w14:paraId="50501F16" w14:textId="77777777" w:rsidR="00A10B88" w:rsidRDefault="00A1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6F0B" w14:textId="77777777" w:rsidR="00A10B88" w:rsidRDefault="00A10B88">
      <w:pPr>
        <w:spacing w:after="0" w:line="240" w:lineRule="auto"/>
      </w:pPr>
      <w:r>
        <w:separator/>
      </w:r>
    </w:p>
  </w:footnote>
  <w:footnote w:type="continuationSeparator" w:id="0">
    <w:p w14:paraId="0FF7463F" w14:textId="77777777" w:rsidR="00A10B88" w:rsidRDefault="00A1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0959"/>
    <w:rsid w:val="00021C0C"/>
    <w:rsid w:val="00021C1C"/>
    <w:rsid w:val="00023224"/>
    <w:rsid w:val="0002370B"/>
    <w:rsid w:val="00024182"/>
    <w:rsid w:val="000246B3"/>
    <w:rsid w:val="000253CC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3A1F"/>
    <w:rsid w:val="00063CE0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425F"/>
    <w:rsid w:val="000C432B"/>
    <w:rsid w:val="000C4EA6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C08F0"/>
    <w:rsid w:val="001C185D"/>
    <w:rsid w:val="001C2D67"/>
    <w:rsid w:val="001C2FC2"/>
    <w:rsid w:val="001C3411"/>
    <w:rsid w:val="001C3996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3F53"/>
    <w:rsid w:val="001E6218"/>
    <w:rsid w:val="001E7107"/>
    <w:rsid w:val="001F0E5B"/>
    <w:rsid w:val="001F1135"/>
    <w:rsid w:val="001F170A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161E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7547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0B02"/>
    <w:rsid w:val="00261F4A"/>
    <w:rsid w:val="0026218C"/>
    <w:rsid w:val="00262515"/>
    <w:rsid w:val="0026349D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646B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719F"/>
    <w:rsid w:val="002B7F94"/>
    <w:rsid w:val="002C4AA3"/>
    <w:rsid w:val="002C7EFA"/>
    <w:rsid w:val="002D1605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1710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49F1"/>
    <w:rsid w:val="00345DD6"/>
    <w:rsid w:val="00347DB6"/>
    <w:rsid w:val="0035055C"/>
    <w:rsid w:val="0035099B"/>
    <w:rsid w:val="00351292"/>
    <w:rsid w:val="00351A3D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0129"/>
    <w:rsid w:val="00391FF3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6AFC"/>
    <w:rsid w:val="003B730A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5B4"/>
    <w:rsid w:val="00403B73"/>
    <w:rsid w:val="004041A1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540A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1565"/>
    <w:rsid w:val="004B4DCA"/>
    <w:rsid w:val="004C04BC"/>
    <w:rsid w:val="004C093C"/>
    <w:rsid w:val="004C09D6"/>
    <w:rsid w:val="004C35F5"/>
    <w:rsid w:val="004C3D60"/>
    <w:rsid w:val="004C604B"/>
    <w:rsid w:val="004D03E3"/>
    <w:rsid w:val="004D0C24"/>
    <w:rsid w:val="004D49CA"/>
    <w:rsid w:val="004D5753"/>
    <w:rsid w:val="004D5DFC"/>
    <w:rsid w:val="004D7538"/>
    <w:rsid w:val="004E043B"/>
    <w:rsid w:val="004E3258"/>
    <w:rsid w:val="004E409F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1EF4"/>
    <w:rsid w:val="00503598"/>
    <w:rsid w:val="00503663"/>
    <w:rsid w:val="00503CAB"/>
    <w:rsid w:val="00505B8E"/>
    <w:rsid w:val="00507749"/>
    <w:rsid w:val="00511710"/>
    <w:rsid w:val="00513126"/>
    <w:rsid w:val="00513A81"/>
    <w:rsid w:val="005161AA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224A"/>
    <w:rsid w:val="005636A3"/>
    <w:rsid w:val="00564E15"/>
    <w:rsid w:val="00566EE1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93142"/>
    <w:rsid w:val="005938A5"/>
    <w:rsid w:val="005964C7"/>
    <w:rsid w:val="005A1395"/>
    <w:rsid w:val="005A4152"/>
    <w:rsid w:val="005A6A99"/>
    <w:rsid w:val="005A7763"/>
    <w:rsid w:val="005A7EC4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527"/>
    <w:rsid w:val="005E3716"/>
    <w:rsid w:val="005E37A3"/>
    <w:rsid w:val="005E5C46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1860"/>
    <w:rsid w:val="0061268D"/>
    <w:rsid w:val="00613524"/>
    <w:rsid w:val="006150F8"/>
    <w:rsid w:val="00615289"/>
    <w:rsid w:val="00616A21"/>
    <w:rsid w:val="00616A6D"/>
    <w:rsid w:val="00617027"/>
    <w:rsid w:val="0061779D"/>
    <w:rsid w:val="0062336C"/>
    <w:rsid w:val="00623E9E"/>
    <w:rsid w:val="00631899"/>
    <w:rsid w:val="00633D33"/>
    <w:rsid w:val="00633F06"/>
    <w:rsid w:val="00634666"/>
    <w:rsid w:val="0063596C"/>
    <w:rsid w:val="00636634"/>
    <w:rsid w:val="00642128"/>
    <w:rsid w:val="00642BED"/>
    <w:rsid w:val="00643F1B"/>
    <w:rsid w:val="006443AE"/>
    <w:rsid w:val="0064460D"/>
    <w:rsid w:val="00646726"/>
    <w:rsid w:val="00646C82"/>
    <w:rsid w:val="00647044"/>
    <w:rsid w:val="00650CF7"/>
    <w:rsid w:val="00654635"/>
    <w:rsid w:val="0065593D"/>
    <w:rsid w:val="006568D3"/>
    <w:rsid w:val="006575BE"/>
    <w:rsid w:val="00657CD5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776D"/>
    <w:rsid w:val="006A07A3"/>
    <w:rsid w:val="006A1C32"/>
    <w:rsid w:val="006A317C"/>
    <w:rsid w:val="006A3F90"/>
    <w:rsid w:val="006A50A6"/>
    <w:rsid w:val="006A6483"/>
    <w:rsid w:val="006A6C90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1C83"/>
    <w:rsid w:val="006D2E32"/>
    <w:rsid w:val="006D5E18"/>
    <w:rsid w:val="006D6107"/>
    <w:rsid w:val="006D625F"/>
    <w:rsid w:val="006D62D7"/>
    <w:rsid w:val="006E1280"/>
    <w:rsid w:val="006E12E6"/>
    <w:rsid w:val="006E169B"/>
    <w:rsid w:val="006E273C"/>
    <w:rsid w:val="006F23CA"/>
    <w:rsid w:val="006F2A64"/>
    <w:rsid w:val="006F3F33"/>
    <w:rsid w:val="006F44E8"/>
    <w:rsid w:val="006F49BD"/>
    <w:rsid w:val="006F4AFD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20D64"/>
    <w:rsid w:val="0072103B"/>
    <w:rsid w:val="007218FA"/>
    <w:rsid w:val="00721C9F"/>
    <w:rsid w:val="00725003"/>
    <w:rsid w:val="0072532E"/>
    <w:rsid w:val="00727047"/>
    <w:rsid w:val="007274C9"/>
    <w:rsid w:val="00727892"/>
    <w:rsid w:val="0073113E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7F6BE9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866B9"/>
    <w:rsid w:val="00891B63"/>
    <w:rsid w:val="00893BB1"/>
    <w:rsid w:val="00893E8A"/>
    <w:rsid w:val="00895531"/>
    <w:rsid w:val="00896D6A"/>
    <w:rsid w:val="00897D63"/>
    <w:rsid w:val="00897F28"/>
    <w:rsid w:val="008A266D"/>
    <w:rsid w:val="008A3712"/>
    <w:rsid w:val="008A60E7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8F6FED"/>
    <w:rsid w:val="00901577"/>
    <w:rsid w:val="00901FB2"/>
    <w:rsid w:val="0090203B"/>
    <w:rsid w:val="0090299B"/>
    <w:rsid w:val="009031F8"/>
    <w:rsid w:val="00904D4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456"/>
    <w:rsid w:val="009445F0"/>
    <w:rsid w:val="00944820"/>
    <w:rsid w:val="0094544D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3F05"/>
    <w:rsid w:val="009747CA"/>
    <w:rsid w:val="00975793"/>
    <w:rsid w:val="00981E64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522E"/>
    <w:rsid w:val="009A660B"/>
    <w:rsid w:val="009A7161"/>
    <w:rsid w:val="009B02C9"/>
    <w:rsid w:val="009B0BF6"/>
    <w:rsid w:val="009B33F8"/>
    <w:rsid w:val="009B441A"/>
    <w:rsid w:val="009C115A"/>
    <w:rsid w:val="009C4E22"/>
    <w:rsid w:val="009C560F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295"/>
    <w:rsid w:val="00A05CFF"/>
    <w:rsid w:val="00A06101"/>
    <w:rsid w:val="00A1040A"/>
    <w:rsid w:val="00A10B88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820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B2B"/>
    <w:rsid w:val="00AC76D3"/>
    <w:rsid w:val="00AD02CC"/>
    <w:rsid w:val="00AD1F3B"/>
    <w:rsid w:val="00AD23CE"/>
    <w:rsid w:val="00AD2B86"/>
    <w:rsid w:val="00AD2DCA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6699"/>
    <w:rsid w:val="00B06EFF"/>
    <w:rsid w:val="00B10A47"/>
    <w:rsid w:val="00B13505"/>
    <w:rsid w:val="00B169FD"/>
    <w:rsid w:val="00B203B4"/>
    <w:rsid w:val="00B21182"/>
    <w:rsid w:val="00B24B0A"/>
    <w:rsid w:val="00B24B92"/>
    <w:rsid w:val="00B2792F"/>
    <w:rsid w:val="00B34B0A"/>
    <w:rsid w:val="00B37516"/>
    <w:rsid w:val="00B3774D"/>
    <w:rsid w:val="00B37F4D"/>
    <w:rsid w:val="00B40DF6"/>
    <w:rsid w:val="00B43105"/>
    <w:rsid w:val="00B43C51"/>
    <w:rsid w:val="00B45110"/>
    <w:rsid w:val="00B45460"/>
    <w:rsid w:val="00B4594A"/>
    <w:rsid w:val="00B46142"/>
    <w:rsid w:val="00B465CE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110A"/>
    <w:rsid w:val="00B72439"/>
    <w:rsid w:val="00B732F3"/>
    <w:rsid w:val="00B73BC3"/>
    <w:rsid w:val="00B755B7"/>
    <w:rsid w:val="00B75831"/>
    <w:rsid w:val="00B77285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7CDF"/>
    <w:rsid w:val="00BA0454"/>
    <w:rsid w:val="00BA0995"/>
    <w:rsid w:val="00BA12EB"/>
    <w:rsid w:val="00BA2A7A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E13C1"/>
    <w:rsid w:val="00BE1D6D"/>
    <w:rsid w:val="00BE5AB7"/>
    <w:rsid w:val="00BF1E66"/>
    <w:rsid w:val="00BF2A04"/>
    <w:rsid w:val="00C0070F"/>
    <w:rsid w:val="00C01135"/>
    <w:rsid w:val="00C01BBC"/>
    <w:rsid w:val="00C06A03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71D"/>
    <w:rsid w:val="00C21C41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1EF0"/>
    <w:rsid w:val="00D2232B"/>
    <w:rsid w:val="00D233BA"/>
    <w:rsid w:val="00D23A33"/>
    <w:rsid w:val="00D25977"/>
    <w:rsid w:val="00D2677B"/>
    <w:rsid w:val="00D34AF1"/>
    <w:rsid w:val="00D3541A"/>
    <w:rsid w:val="00D37ADA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499C"/>
    <w:rsid w:val="00DB573B"/>
    <w:rsid w:val="00DB5E73"/>
    <w:rsid w:val="00DC128C"/>
    <w:rsid w:val="00DC5440"/>
    <w:rsid w:val="00DC5AD7"/>
    <w:rsid w:val="00DC71FB"/>
    <w:rsid w:val="00DD049D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370D"/>
    <w:rsid w:val="00E14924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6105"/>
    <w:rsid w:val="00E42C2E"/>
    <w:rsid w:val="00E430E7"/>
    <w:rsid w:val="00E43626"/>
    <w:rsid w:val="00E43E74"/>
    <w:rsid w:val="00E44B2E"/>
    <w:rsid w:val="00E54574"/>
    <w:rsid w:val="00E63891"/>
    <w:rsid w:val="00E63EB6"/>
    <w:rsid w:val="00E65A62"/>
    <w:rsid w:val="00E65EB2"/>
    <w:rsid w:val="00E70A53"/>
    <w:rsid w:val="00E7199C"/>
    <w:rsid w:val="00E74151"/>
    <w:rsid w:val="00E755B6"/>
    <w:rsid w:val="00E76B26"/>
    <w:rsid w:val="00E81219"/>
    <w:rsid w:val="00E81932"/>
    <w:rsid w:val="00E824E9"/>
    <w:rsid w:val="00E82F50"/>
    <w:rsid w:val="00E85E7B"/>
    <w:rsid w:val="00E866FE"/>
    <w:rsid w:val="00E874EF"/>
    <w:rsid w:val="00E91087"/>
    <w:rsid w:val="00E91A8E"/>
    <w:rsid w:val="00E91C40"/>
    <w:rsid w:val="00E92A02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327"/>
    <w:rsid w:val="00F03957"/>
    <w:rsid w:val="00F058E6"/>
    <w:rsid w:val="00F05C50"/>
    <w:rsid w:val="00F072DF"/>
    <w:rsid w:val="00F0762A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4791F"/>
    <w:rsid w:val="00F502D2"/>
    <w:rsid w:val="00F52F82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34A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C52741AA-A13D-4019-81B4-80363EB3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5</Pages>
  <Words>1293</Words>
  <Characters>6864</Characters>
  <Application>Microsoft Office Word</Application>
  <DocSecurity>0</DocSecurity>
  <Lines>169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13</cp:revision>
  <cp:lastPrinted>2025-09-03T10:26:00Z</cp:lastPrinted>
  <dcterms:created xsi:type="dcterms:W3CDTF">2025-10-14T12:02:00Z</dcterms:created>
  <dcterms:modified xsi:type="dcterms:W3CDTF">2025-11-03T10:44:00Z</dcterms:modified>
</cp:coreProperties>
</file>